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7416"/>
      <w:r>
        <w:rPr>
          <w:rFonts w:hint="eastAsia" w:ascii="仿宋_GB2312" w:hAnsi="宋体" w:eastAsia="仿宋_GB2312"/>
          <w:b/>
          <w:sz w:val="52"/>
          <w:szCs w:val="52"/>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5月份劳保用品采购项目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CG-LB-2605002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2" w:name="OLE_LINK52"/>
      <w:bookmarkStart w:id="3" w:name="OLE_LINK53"/>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 xml:space="preserve"> 5月份劳保用品采购项目</w:t>
      </w:r>
    </w:p>
    <w:p w14:paraId="6A82DF5E">
      <w:pPr>
        <w:spacing w:line="360" w:lineRule="auto"/>
        <w:ind w:firstLine="80" w:firstLineChars="25"/>
        <w:jc w:val="center"/>
        <w:rPr>
          <w:rFonts w:hint="eastAsia" w:ascii="仿宋" w:hAnsi="仿宋" w:eastAsia="仿宋" w:cs="仿宋"/>
          <w:sz w:val="32"/>
          <w:szCs w:val="32"/>
          <w:highlight w:val="none"/>
          <w:u w:val="single"/>
          <w:lang w:val="en-US" w:eastAsia="zh-CN"/>
        </w:rPr>
      </w:pPr>
    </w:p>
    <w:p w14:paraId="12F97776">
      <w:pPr>
        <w:rPr>
          <w:rFonts w:hint="eastAsia" w:ascii="仿宋" w:hAnsi="仿宋" w:eastAsia="仿宋" w:cs="仿宋"/>
          <w:sz w:val="84"/>
          <w:highlight w:val="none"/>
        </w:rPr>
      </w:pPr>
    </w:p>
    <w:p w14:paraId="297F9618">
      <w:pPr>
        <w:rPr>
          <w:rFonts w:hint="eastAsia" w:ascii="仿宋" w:hAnsi="仿宋" w:eastAsia="仿宋" w:cs="仿宋"/>
          <w:sz w:val="84"/>
          <w:highlight w:val="none"/>
        </w:rPr>
      </w:pPr>
    </w:p>
    <w:p w14:paraId="33BAD177">
      <w:pPr>
        <w:rPr>
          <w:rFonts w:hint="eastAsia" w:ascii="仿宋" w:hAnsi="仿宋" w:eastAsia="仿宋" w:cs="仿宋"/>
          <w:sz w:val="84"/>
          <w:highlight w:val="none"/>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绍兴市再生能源发展有限公司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rPr>
        <w:t>二○二</w:t>
      </w:r>
      <w:r>
        <w:rPr>
          <w:rFonts w:hint="eastAsia" w:ascii="仿宋" w:hAnsi="仿宋" w:eastAsia="仿宋" w:cs="仿宋"/>
          <w:sz w:val="32"/>
          <w:szCs w:val="32"/>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71D0A9A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_Toc27416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lang w:eastAsia="zh-CN"/>
        </w:rPr>
        <w:t>绍兴市再生能源发展有限公司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_Toc27416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2EFB408">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_Toc29110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kern w:val="44"/>
          <w:sz w:val="32"/>
          <w:szCs w:val="32"/>
          <w:lang w:val="en-US" w:eastAsia="zh-CN" w:bidi="ar-SA"/>
        </w:rPr>
        <w:t>第一部分   询价公告</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_Toc29110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0EC1A7D4">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_Toc11038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第三部分   询价内容</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_Toc11038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11</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DEB0012">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_Toc22672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lang w:val="en-US" w:eastAsia="zh-CN"/>
        </w:rPr>
        <w:t>第四部分   合同主要条款</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_Toc22672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12</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188B0B0">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_Toc16103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附件：</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_Toc16103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16</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E4E108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_Toc3271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w:t>
      </w:r>
      <w:r>
        <w:rPr>
          <w:rFonts w:hint="eastAsia" w:ascii="仿宋" w:hAnsi="仿宋" w:eastAsia="仿宋" w:cs="仿宋"/>
          <w:b w:val="0"/>
          <w:bCs/>
          <w:snapToGrid w:val="0"/>
          <w:sz w:val="32"/>
          <w:szCs w:val="32"/>
          <w:lang w:eastAsia="zh-CN"/>
        </w:rPr>
        <w:t>五</w:t>
      </w:r>
      <w:r>
        <w:rPr>
          <w:rFonts w:hint="eastAsia" w:ascii="仿宋" w:hAnsi="仿宋" w:eastAsia="仿宋" w:cs="仿宋"/>
          <w:b w:val="0"/>
          <w:bCs/>
          <w:snapToGrid w:val="0"/>
          <w:sz w:val="32"/>
          <w:szCs w:val="32"/>
        </w:rPr>
        <w:t>部分   报价文件格式</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_Toc3271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19</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67917294">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_Toc31146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附件一：</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_Toc31146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20</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ED1B21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_Toc25577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二：</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_Toc25577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22</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2E07E3E">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_Toc13602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附件三：</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_Toc13602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24</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8DB4B24">
      <w:pPr>
        <w:pStyle w:val="10"/>
        <w:tabs>
          <w:tab w:val="right" w:leader="dot" w:pos="9070"/>
        </w:tabs>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_Toc27015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四：</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_Toc27015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26</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CB08D88">
      <w:pPr>
        <w:rPr>
          <w:rFonts w:hint="eastAsia" w:ascii="仿宋" w:hAnsi="仿宋" w:eastAsia="仿宋" w:cs="仿宋"/>
          <w:sz w:val="56"/>
          <w:szCs w:val="32"/>
        </w:rPr>
      </w:pPr>
      <w:r>
        <w:rPr>
          <w:rFonts w:hint="eastAsia" w:ascii="仿宋" w:hAnsi="仿宋" w:eastAsia="仿宋" w:cs="仿宋"/>
          <w:bCs/>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29110"/>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5月份劳保用品采购项目进行招标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SX-CG-LB-2605002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582" w:type="pct"/>
        <w:jc w:val="center"/>
        <w:tblLayout w:type="fixed"/>
        <w:tblCellMar>
          <w:top w:w="0" w:type="dxa"/>
          <w:left w:w="108" w:type="dxa"/>
          <w:bottom w:w="0" w:type="dxa"/>
          <w:right w:w="108" w:type="dxa"/>
        </w:tblCellMar>
      </w:tblPr>
      <w:tblGrid>
        <w:gridCol w:w="813"/>
        <w:gridCol w:w="2419"/>
        <w:gridCol w:w="2367"/>
        <w:gridCol w:w="817"/>
        <w:gridCol w:w="866"/>
        <w:gridCol w:w="1229"/>
      </w:tblGrid>
      <w:tr w14:paraId="1D23EC4E">
        <w:tblPrEx>
          <w:tblCellMar>
            <w:top w:w="0" w:type="dxa"/>
            <w:left w:w="108" w:type="dxa"/>
            <w:bottom w:w="0" w:type="dxa"/>
            <w:right w:w="108" w:type="dxa"/>
          </w:tblCellMar>
        </w:tblPrEx>
        <w:trPr>
          <w:trHeight w:val="647"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56C8E8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419" w:type="dxa"/>
            <w:tcBorders>
              <w:top w:val="single" w:color="000000" w:sz="4" w:space="0"/>
              <w:left w:val="single" w:color="000000" w:sz="4" w:space="0"/>
              <w:bottom w:val="single" w:color="000000" w:sz="4" w:space="0"/>
              <w:right w:val="single" w:color="000000" w:sz="4" w:space="0"/>
            </w:tcBorders>
            <w:noWrap/>
            <w:vAlign w:val="center"/>
          </w:tcPr>
          <w:p w14:paraId="607911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367" w:type="dxa"/>
            <w:tcBorders>
              <w:top w:val="single" w:color="000000" w:sz="4" w:space="0"/>
              <w:left w:val="single" w:color="000000" w:sz="4" w:space="0"/>
              <w:bottom w:val="single" w:color="000000" w:sz="4" w:space="0"/>
              <w:right w:val="single" w:color="000000" w:sz="4" w:space="0"/>
            </w:tcBorders>
            <w:noWrap/>
            <w:vAlign w:val="center"/>
          </w:tcPr>
          <w:p w14:paraId="3782645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3A799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65183E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5813F8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45EA1897">
        <w:tblPrEx>
          <w:tblCellMar>
            <w:top w:w="0" w:type="dxa"/>
            <w:left w:w="108" w:type="dxa"/>
            <w:bottom w:w="0" w:type="dxa"/>
            <w:right w:w="108" w:type="dxa"/>
          </w:tblCellMar>
        </w:tblPrEx>
        <w:trPr>
          <w:trHeight w:val="529"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5EC057FF">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6230F3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帆布手套</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72B1CF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677C6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 xml:space="preserve">500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4ABCA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双</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7A1FB7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CE80E3A">
        <w:tblPrEx>
          <w:tblCellMar>
            <w:top w:w="0" w:type="dxa"/>
            <w:left w:w="108" w:type="dxa"/>
            <w:bottom w:w="0" w:type="dxa"/>
            <w:right w:w="108" w:type="dxa"/>
          </w:tblCellMar>
        </w:tblPrEx>
        <w:trPr>
          <w:trHeight w:val="529"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885051B">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403EAD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线手套</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1F559A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1E1FF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 xml:space="preserve">1000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2A109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双</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0BD28A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F6ADFB1">
        <w:tblPrEx>
          <w:tblCellMar>
            <w:top w:w="0" w:type="dxa"/>
            <w:left w:w="108" w:type="dxa"/>
            <w:bottom w:w="0" w:type="dxa"/>
            <w:right w:w="108" w:type="dxa"/>
          </w:tblCellMar>
        </w:tblPrEx>
        <w:trPr>
          <w:trHeight w:val="529"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491C4B28">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151216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防毒面具</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17FFF1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3M6200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1703A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 xml:space="preserve">100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89162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33630C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w:t>
            </w:r>
          </w:p>
        </w:tc>
      </w:tr>
      <w:tr w14:paraId="064DACD5">
        <w:tblPrEx>
          <w:tblCellMar>
            <w:top w:w="0" w:type="dxa"/>
            <w:left w:w="108" w:type="dxa"/>
            <w:bottom w:w="0" w:type="dxa"/>
            <w:right w:w="108" w:type="dxa"/>
          </w:tblCellMar>
        </w:tblPrEx>
        <w:trPr>
          <w:trHeight w:val="529"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532F64E">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57C0F0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防毒滤棉</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3CCFC2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3M5N11</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89815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 xml:space="preserve">200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FEBB5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348387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w:t>
            </w:r>
          </w:p>
        </w:tc>
      </w:tr>
      <w:tr w14:paraId="316FCEE2">
        <w:tblPrEx>
          <w:tblCellMar>
            <w:top w:w="0" w:type="dxa"/>
            <w:left w:w="108" w:type="dxa"/>
            <w:bottom w:w="0" w:type="dxa"/>
            <w:right w:w="108" w:type="dxa"/>
          </w:tblCellMar>
        </w:tblPrEx>
        <w:trPr>
          <w:trHeight w:val="529"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7605DC3">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4C72F1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滤棉盖</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6C37EE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AE49D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 xml:space="preserve">400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7AF5B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5EA817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w:t>
            </w:r>
          </w:p>
        </w:tc>
      </w:tr>
      <w:tr w14:paraId="59D65D19">
        <w:tblPrEx>
          <w:tblCellMar>
            <w:top w:w="0" w:type="dxa"/>
            <w:left w:w="108" w:type="dxa"/>
            <w:bottom w:w="0" w:type="dxa"/>
            <w:right w:w="108" w:type="dxa"/>
          </w:tblCellMar>
        </w:tblPrEx>
        <w:trPr>
          <w:trHeight w:val="529"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E41448B">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2F8BC7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3M耳塞</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6058EE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994C2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 xml:space="preserve">500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0500D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付</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1A9A09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w:t>
            </w:r>
          </w:p>
        </w:tc>
      </w:tr>
      <w:tr w14:paraId="18048ABF">
        <w:tblPrEx>
          <w:tblCellMar>
            <w:top w:w="0" w:type="dxa"/>
            <w:left w:w="108" w:type="dxa"/>
            <w:bottom w:w="0" w:type="dxa"/>
            <w:right w:w="108" w:type="dxa"/>
          </w:tblCellMar>
        </w:tblPrEx>
        <w:trPr>
          <w:trHeight w:val="529"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514D6603">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0B386E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防毒滤盒</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0ED5BF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3M6006</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91BAB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 xml:space="preserve">200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EC784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1DF60E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w:t>
            </w:r>
          </w:p>
        </w:tc>
      </w:tr>
      <w:tr w14:paraId="03153759">
        <w:tblPrEx>
          <w:tblCellMar>
            <w:top w:w="0" w:type="dxa"/>
            <w:left w:w="108" w:type="dxa"/>
            <w:bottom w:w="0" w:type="dxa"/>
            <w:right w:w="108" w:type="dxa"/>
          </w:tblCellMar>
        </w:tblPrEx>
        <w:trPr>
          <w:trHeight w:val="529"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447886C1">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79E8A9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3M防尘口罩</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199C69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9542</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091F5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 xml:space="preserve">1000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86F19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53FDC8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w:t>
            </w:r>
          </w:p>
        </w:tc>
      </w:tr>
      <w:tr w14:paraId="692120E6">
        <w:tblPrEx>
          <w:tblCellMar>
            <w:top w:w="0" w:type="dxa"/>
            <w:left w:w="108" w:type="dxa"/>
            <w:bottom w:w="0" w:type="dxa"/>
            <w:right w:w="108" w:type="dxa"/>
          </w:tblCellMar>
        </w:tblPrEx>
        <w:trPr>
          <w:trHeight w:val="529"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5C358BF9">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254267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防毒滤盒</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642EA2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3M6002</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6B733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 xml:space="preserve">200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EDFB6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282684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41755AC6">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3.技术要求：保证所有劳保用品均为原厂原装的全新合格正品，严禁提供假冒伪劣、翻新或临期产品，产品质量符合国家标准或生产技术规范（以要求高者为准）。产品生产日期距交付日期不超过6个月（特殊产品如滤毒盒等有效期内的产品除外），生产周期能够满足采购人实际使用需求，避免因供货延迟影响劳动防护。</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人民币3.86</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lang w:val="en-US" w:eastAsia="zh-CN"/>
        </w:rPr>
        <w:t>1.报价人必须是在中华</w:t>
      </w:r>
      <w:r>
        <w:rPr>
          <w:rFonts w:hint="eastAsia" w:ascii="仿宋" w:hAnsi="仿宋" w:eastAsia="仿宋" w:cs="仿宋"/>
          <w:sz w:val="30"/>
          <w:szCs w:val="30"/>
          <w:highlight w:val="none"/>
          <w:lang w:val="en-US" w:eastAsia="zh-CN"/>
        </w:rPr>
        <w:t>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2"/>
      <w:bookmarkStart w:id="8" w:name="_Toc530583879"/>
      <w:bookmarkStart w:id="9" w:name="_Toc530583880"/>
      <w:bookmarkStart w:id="10"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5月29</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r>
        <w:rPr>
          <w:rFonts w:hint="eastAsia" w:ascii="仿宋_GB2312" w:eastAsia="仿宋_GB2312"/>
          <w:color w:val="FF0000"/>
          <w:sz w:val="30"/>
          <w:szCs w:val="30"/>
          <w:lang w:val="en-US" w:eastAsia="zh-CN"/>
        </w:rPr>
        <w:t>本招标文件内有品牌要求，供应商需另行分装报价资格一览表，封装方式需与报价文件相同，且需在快递包装上醒目注明报价资格表、项目名称、询价编号，报价人联系人、联系人电话。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5</w:t>
      </w:r>
      <w:r>
        <w:rPr>
          <w:rFonts w:hint="eastAsia" w:ascii="仿宋_GB2312" w:eastAsia="仿宋_GB2312"/>
          <w:sz w:val="30"/>
          <w:szCs w:val="30"/>
        </w:rPr>
        <w:t>月</w:t>
      </w:r>
      <w:r>
        <w:rPr>
          <w:rFonts w:hint="eastAsia" w:ascii="仿宋_GB2312" w:eastAsia="仿宋_GB2312"/>
          <w:sz w:val="30"/>
          <w:szCs w:val="30"/>
          <w:lang w:val="en-US" w:eastAsia="zh-CN"/>
        </w:rPr>
        <w:t>28</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5月22</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1" w:name="_Toc11038"/>
      <w:r>
        <w:rPr>
          <w:rFonts w:hint="eastAsia" w:ascii="仿宋" w:hAnsi="仿宋" w:eastAsia="仿宋" w:cs="仿宋"/>
          <w:snapToGrid w:val="0"/>
          <w:sz w:val="44"/>
          <w:szCs w:val="44"/>
        </w:rPr>
        <w:t>第三部分   询价内容</w:t>
      </w:r>
      <w:bookmarkEnd w:id="9"/>
      <w:bookmarkEnd w:id="10"/>
      <w:bookmarkEnd w:id="11"/>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本项目为单次供货项目，根据采购人实际要求供货期进行供货。供货方接到采购人送货通知后，3个工作日内将货物如数送至采购人指定地点。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6F8B50B0">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highlight w:val="none"/>
        </w:rPr>
      </w:pPr>
      <w:bookmarkStart w:id="12" w:name="_Toc530583924"/>
      <w:r>
        <w:rPr>
          <w:rFonts w:hint="eastAsia" w:ascii="仿宋" w:hAnsi="仿宋" w:eastAsia="仿宋" w:cs="仿宋"/>
          <w:snapToGrid w:val="0"/>
          <w:sz w:val="30"/>
          <w:szCs w:val="30"/>
          <w:highlight w:val="none"/>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highlight w:val="none"/>
          <w:lang w:val="en-US" w:eastAsia="zh-CN"/>
        </w:rPr>
      </w:pPr>
      <w:r>
        <w:rPr>
          <w:rFonts w:hint="eastAsia" w:ascii="仿宋" w:hAnsi="仿宋" w:eastAsia="仿宋" w:cs="仿宋"/>
          <w:snapToGrid w:val="0"/>
          <w:sz w:val="44"/>
          <w:szCs w:val="44"/>
          <w:highlight w:val="none"/>
          <w:lang w:val="en-US" w:eastAsia="zh-CN"/>
        </w:rPr>
        <w:t xml:space="preserve">   </w:t>
      </w:r>
      <w:bookmarkStart w:id="13" w:name="_Toc22672"/>
      <w:r>
        <w:rPr>
          <w:rFonts w:hint="eastAsia" w:ascii="仿宋" w:hAnsi="仿宋" w:eastAsia="仿宋" w:cs="仿宋"/>
          <w:snapToGrid w:val="0"/>
          <w:sz w:val="44"/>
          <w:szCs w:val="44"/>
          <w:highlight w:val="none"/>
          <w:lang w:val="en-US" w:eastAsia="zh-CN"/>
        </w:rPr>
        <w:t>合同主要条款</w:t>
      </w:r>
      <w:bookmarkEnd w:id="13"/>
      <w:r>
        <w:rPr>
          <w:rFonts w:hint="eastAsia" w:ascii="仿宋" w:hAnsi="仿宋" w:eastAsia="仿宋" w:cs="仿宋"/>
          <w:snapToGrid w:val="0"/>
          <w:sz w:val="44"/>
          <w:szCs w:val="44"/>
          <w:lang w:val="en-US" w:eastAsia="zh-CN"/>
        </w:rPr>
        <w:t>（供参考）</w:t>
      </w:r>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第一条</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adjustRightInd/>
              <w:snapToGrid/>
              <w:spacing w:after="0"/>
              <w:jc w:val="center"/>
              <w:rPr>
                <w:rFonts w:hint="default" w:ascii="Times New Roman" w:hAnsi="Times New Roman" w:eastAsia="方正仿宋_GBK" w:cs="Times New Roman"/>
                <w:b/>
                <w:bCs/>
                <w:sz w:val="24"/>
                <w:szCs w:val="24"/>
                <w:highlight w:val="none"/>
              </w:rPr>
            </w:pPr>
            <w:r>
              <w:rPr>
                <w:rFonts w:hint="default" w:ascii="Times New Roman" w:hAnsi="Times New Roman" w:eastAsia="方正仿宋_GBK" w:cs="Times New Roman"/>
                <w:b/>
                <w:bCs/>
                <w:sz w:val="24"/>
                <w:szCs w:val="24"/>
                <w:highlight w:val="none"/>
                <w:lang w:val="en-US" w:eastAsia="zh-CN"/>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规格型号</w:t>
            </w:r>
          </w:p>
        </w:tc>
        <w:tc>
          <w:tcPr>
            <w:tcW w:w="709" w:type="dxa"/>
            <w:tcBorders>
              <w:top w:val="single" w:color="auto" w:sz="4" w:space="0"/>
              <w:left w:val="nil"/>
              <w:bottom w:val="single" w:color="auto" w:sz="4" w:space="0"/>
              <w:right w:val="single" w:color="auto" w:sz="4" w:space="0"/>
            </w:tcBorders>
            <w:noWrap w:val="0"/>
            <w:vAlign w:val="center"/>
          </w:tcPr>
          <w:p w14:paraId="0FE24892">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单位</w:t>
            </w:r>
          </w:p>
        </w:tc>
        <w:tc>
          <w:tcPr>
            <w:tcW w:w="709"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数量</w:t>
            </w:r>
          </w:p>
        </w:tc>
        <w:tc>
          <w:tcPr>
            <w:tcW w:w="992" w:type="dxa"/>
            <w:tcBorders>
              <w:top w:val="single" w:color="auto" w:sz="4" w:space="0"/>
              <w:left w:val="nil"/>
              <w:bottom w:val="single" w:color="auto" w:sz="4" w:space="0"/>
              <w:right w:val="single" w:color="auto" w:sz="4" w:space="0"/>
            </w:tcBorders>
            <w:noWrap w:val="0"/>
            <w:vAlign w:val="center"/>
          </w:tcPr>
          <w:p w14:paraId="14A91725">
            <w:pPr>
              <w:adjustRightInd/>
              <w:snapToGrid/>
              <w:spacing w:after="0"/>
              <w:jc w:val="center"/>
              <w:rPr>
                <w:rFonts w:hint="eastAsia" w:ascii="Times New Roman" w:hAnsi="Times New Roman" w:eastAsia="方正仿宋_GBK" w:cs="Times New Roman"/>
                <w:b/>
                <w:bCs/>
                <w:sz w:val="24"/>
                <w:szCs w:val="24"/>
                <w:highlight w:val="none"/>
                <w:lang w:eastAsia="zh-CN"/>
              </w:rPr>
            </w:pPr>
            <w:r>
              <w:rPr>
                <w:rFonts w:hint="eastAsia" w:eastAsia="方正仿宋_GBK" w:cs="Times New Roman"/>
                <w:b/>
                <w:bCs/>
                <w:sz w:val="24"/>
                <w:szCs w:val="24"/>
                <w:highlight w:val="none"/>
                <w:lang w:val="en-US" w:eastAsia="zh-CN"/>
              </w:rPr>
              <w:t>品牌</w:t>
            </w:r>
          </w:p>
        </w:tc>
        <w:tc>
          <w:tcPr>
            <w:tcW w:w="1633" w:type="dxa"/>
            <w:tcBorders>
              <w:top w:val="single" w:color="auto" w:sz="4" w:space="0"/>
              <w:left w:val="nil"/>
              <w:bottom w:val="single" w:color="auto" w:sz="4" w:space="0"/>
              <w:right w:val="single" w:color="auto" w:sz="4" w:space="0"/>
            </w:tcBorders>
            <w:noWrap w:val="0"/>
            <w:vAlign w:val="center"/>
          </w:tcPr>
          <w:p w14:paraId="061A2C62">
            <w:pPr>
              <w:adjustRightInd/>
              <w:snapToGrid/>
              <w:spacing w:after="0"/>
              <w:jc w:val="center"/>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单价</w:t>
            </w:r>
          </w:p>
          <w:p w14:paraId="49FF27CA">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（元）</w:t>
            </w:r>
          </w:p>
        </w:tc>
        <w:tc>
          <w:tcPr>
            <w:tcW w:w="1627" w:type="dxa"/>
            <w:tcBorders>
              <w:top w:val="single" w:color="auto" w:sz="4" w:space="0"/>
              <w:left w:val="nil"/>
              <w:bottom w:val="single" w:color="auto" w:sz="4" w:space="0"/>
              <w:right w:val="single" w:color="auto" w:sz="4" w:space="0"/>
            </w:tcBorders>
            <w:noWrap w:val="0"/>
            <w:vAlign w:val="center"/>
          </w:tcPr>
          <w:p w14:paraId="57651025">
            <w:pPr>
              <w:adjustRightInd/>
              <w:snapToGrid/>
              <w:spacing w:after="0"/>
              <w:jc w:val="center"/>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金额</w:t>
            </w:r>
          </w:p>
          <w:p w14:paraId="1D856B8F">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highlight w:val="none"/>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highlight w:val="none"/>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highlight w:val="none"/>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highlight w:val="none"/>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highlight w:val="none"/>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highlight w:val="none"/>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highlight w:val="none"/>
              </w:rPr>
            </w:pPr>
          </w:p>
        </w:tc>
      </w:tr>
      <w:tr w14:paraId="0E877BCF">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14:paraId="7615F5B0">
            <w:pPr>
              <w:adjustRightInd/>
              <w:snapToGrid/>
              <w:spacing w:after="0"/>
              <w:jc w:val="center"/>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w:t>
            </w:r>
          </w:p>
        </w:tc>
        <w:tc>
          <w:tcPr>
            <w:tcW w:w="1627" w:type="dxa"/>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highlight w:val="none"/>
              </w:rPr>
            </w:pP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备注：以上金额含</w:t>
            </w:r>
            <w:r>
              <w:rPr>
                <w:rFonts w:hint="eastAsia" w:eastAsia="方正仿宋_GBK" w:cs="Times New Roman"/>
                <w:b/>
                <w:bCs/>
                <w:sz w:val="24"/>
                <w:szCs w:val="24"/>
                <w:highlight w:val="none"/>
                <w:lang w:val="en-US" w:eastAsia="zh-CN"/>
              </w:rPr>
              <w:t xml:space="preserve">  </w:t>
            </w:r>
            <w:r>
              <w:rPr>
                <w:rFonts w:hint="eastAsia" w:ascii="Times New Roman" w:hAnsi="Times New Roman" w:eastAsia="方正仿宋_GBK" w:cs="Times New Roman"/>
                <w:b/>
                <w:bCs/>
                <w:sz w:val="24"/>
                <w:szCs w:val="24"/>
                <w:highlight w:val="none"/>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 xml:space="preserve">第二条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时间、地点</w:t>
      </w:r>
      <w:r>
        <w:rPr>
          <w:rFonts w:hint="eastAsia" w:ascii="黑体" w:hAnsi="黑体" w:eastAsia="黑体" w:cs="黑体"/>
          <w:sz w:val="28"/>
          <w:szCs w:val="28"/>
          <w:highlight w:val="none"/>
          <w:lang w:eastAsia="zh-CN"/>
        </w:rPr>
        <w:t>、要求</w:t>
      </w:r>
    </w:p>
    <w:p w14:paraId="2BC163F5">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highlight w:val="none"/>
          <w:lang w:eastAsia="zh-CN"/>
        </w:rPr>
        <w:t>供货</w:t>
      </w:r>
      <w:r>
        <w:rPr>
          <w:rFonts w:hint="eastAsia" w:ascii="方正仿宋_GBK" w:hAnsi="方正仿宋_GBK" w:eastAsia="方正仿宋_GBK" w:cs="方正仿宋_GBK"/>
          <w:sz w:val="28"/>
          <w:szCs w:val="28"/>
          <w:highlight w:val="none"/>
        </w:rPr>
        <w:t>时间：</w:t>
      </w:r>
      <w:r>
        <w:rPr>
          <w:rFonts w:hint="eastAsia" w:ascii="方正仿宋_GBK" w:hAnsi="方正仿宋_GBK" w:eastAsia="方正仿宋_GBK" w:cs="方正仿宋_GBK"/>
          <w:sz w:val="28"/>
          <w:szCs w:val="28"/>
          <w:highlight w:val="none"/>
          <w:lang w:val="en-US" w:eastAsia="zh-CN"/>
        </w:rPr>
        <w:t>本项目为单次供货项目，根据采购人实际要求供货期进行供货。供货方接到采购人送货通知后，3个工作日内将货物如数送至采购人指定地点。</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highlight w:val="none"/>
          <w:lang w:eastAsia="zh-CN"/>
        </w:rPr>
        <w:t>供货</w:t>
      </w:r>
      <w:r>
        <w:rPr>
          <w:rFonts w:hint="eastAsia" w:ascii="方正仿宋_GBK" w:hAnsi="方正仿宋_GBK" w:eastAsia="方正仿宋_GBK" w:cs="方正仿宋_GBK"/>
          <w:sz w:val="28"/>
          <w:szCs w:val="28"/>
          <w:highlight w:val="none"/>
        </w:rPr>
        <w:t>地点：</w:t>
      </w:r>
      <w:r>
        <w:rPr>
          <w:rFonts w:hint="eastAsia" w:ascii="方正仿宋_GBK" w:hAnsi="方正仿宋_GBK" w:eastAsia="方正仿宋_GBK" w:cs="方正仿宋_GBK"/>
          <w:sz w:val="28"/>
          <w:szCs w:val="28"/>
          <w:highlight w:val="none"/>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保证所有劳保用品均为原厂原装的全新合格正品，严禁提供假冒伪劣、翻新或临期产品，产品质量符合国家标准或生产技术规范（以要求高者为准）。产品生产日期距交付日期不超过6个月（特殊产品如滤毒盒等有效期内的产品除外），生产周期能够满足采购人实际使用需求，避免因供货延迟影响劳动防护</w:t>
      </w:r>
      <w:r>
        <w:rPr>
          <w:rFonts w:hint="eastAsia" w:ascii="方正仿宋_GBK" w:hAnsi="方正仿宋_GBK" w:eastAsia="方正仿宋_GBK" w:cs="方正仿宋_GBK"/>
          <w:sz w:val="28"/>
          <w:szCs w:val="28"/>
          <w:highlight w:val="none"/>
        </w:rPr>
        <w:t>。</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w:t>
      </w:r>
      <w:r>
        <w:rPr>
          <w:rFonts w:hint="eastAsia" w:ascii="方正仿宋_GBK" w:hAnsi="方正仿宋_GBK" w:eastAsia="方正仿宋_GBK" w:cs="方正仿宋_GBK"/>
          <w:sz w:val="28"/>
          <w:szCs w:val="28"/>
          <w:highlight w:val="none"/>
        </w:rPr>
        <w:t>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highlight w:val="none"/>
        </w:rPr>
        <w:t>合同，金额包含包装费、运费、税金、保险费等， 供需双方不能因市场价</w:t>
      </w:r>
      <w:r>
        <w:rPr>
          <w:rFonts w:hint="eastAsia" w:ascii="方正仿宋_GBK" w:hAnsi="方正仿宋_GBK" w:eastAsia="方正仿宋_GBK" w:cs="方正仿宋_GBK"/>
          <w:sz w:val="28"/>
          <w:szCs w:val="28"/>
        </w:rPr>
        <w:t>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bookmarkStart w:id="14" w:name="_Toc16103"/>
      <w:r>
        <w:rPr>
          <w:rFonts w:hint="eastAsia" w:ascii="Times New Roman" w:hAnsi="Times New Roman" w:eastAsia="方正仿宋_GBK" w:cs="Times New Roman"/>
          <w:b/>
          <w:bCs/>
          <w:sz w:val="28"/>
          <w:szCs w:val="28"/>
          <w:highlight w:val="none"/>
          <w:lang w:val="en-US" w:eastAsia="zh-CN"/>
        </w:rPr>
        <w:t>附件：</w:t>
      </w:r>
      <w:bookmarkEnd w:id="14"/>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5月份劳保用品采购项目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bookmarkStart w:id="15" w:name="_Toc3271"/>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5月份劳保用品采购项目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SX-CG-LB-2605002</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2B9DB192">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0"/>
          <w:rFonts w:hint="eastAsia" w:ascii="仿宋" w:hAnsi="仿宋" w:eastAsia="仿宋" w:cs="仿宋"/>
          <w:sz w:val="30"/>
        </w:rPr>
      </w:pPr>
      <w:bookmarkStart w:id="16" w:name="_Toc31146"/>
      <w:r>
        <w:rPr>
          <w:rStyle w:val="20"/>
          <w:rFonts w:hint="eastAsia" w:ascii="仿宋" w:hAnsi="仿宋" w:eastAsia="仿宋" w:cs="仿宋"/>
          <w:sz w:val="30"/>
        </w:rPr>
        <w:t>附件一：</w:t>
      </w:r>
      <w:bookmarkEnd w:id="16"/>
    </w:p>
    <w:p w14:paraId="7B642CA0">
      <w:pPr>
        <w:jc w:val="left"/>
        <w:outlineLvl w:val="0"/>
        <w:rPr>
          <w:rStyle w:val="20"/>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5月份劳保用品采购 </w:t>
      </w:r>
      <w:r>
        <w:rPr>
          <w:rFonts w:hint="eastAsia" w:ascii="仿宋" w:hAnsi="仿宋" w:eastAsia="仿宋" w:cs="仿宋"/>
          <w:sz w:val="30"/>
          <w:szCs w:val="30"/>
          <w:u w:val="none"/>
          <w:lang w:val="en-US" w:eastAsia="zh-CN"/>
        </w:rPr>
        <w:t>项目。</w:t>
      </w:r>
    </w:p>
    <w:tbl>
      <w:tblPr>
        <w:tblStyle w:val="13"/>
        <w:tblW w:w="4500" w:type="pct"/>
        <w:jc w:val="center"/>
        <w:tblLayout w:type="fixed"/>
        <w:tblCellMar>
          <w:top w:w="0" w:type="dxa"/>
          <w:left w:w="108" w:type="dxa"/>
          <w:bottom w:w="0" w:type="dxa"/>
          <w:right w:w="108" w:type="dxa"/>
        </w:tblCellMar>
      </w:tblPr>
      <w:tblGrid>
        <w:gridCol w:w="663"/>
        <w:gridCol w:w="2419"/>
        <w:gridCol w:w="2367"/>
        <w:gridCol w:w="817"/>
        <w:gridCol w:w="866"/>
        <w:gridCol w:w="1229"/>
      </w:tblGrid>
      <w:tr w14:paraId="3CAFB267">
        <w:tblPrEx>
          <w:tblCellMar>
            <w:top w:w="0" w:type="dxa"/>
            <w:left w:w="108" w:type="dxa"/>
            <w:bottom w:w="0" w:type="dxa"/>
            <w:right w:w="108" w:type="dxa"/>
          </w:tblCellMar>
        </w:tblPrEx>
        <w:trPr>
          <w:trHeight w:val="467"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3F5A80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419" w:type="dxa"/>
            <w:tcBorders>
              <w:top w:val="single" w:color="000000" w:sz="4" w:space="0"/>
              <w:left w:val="single" w:color="000000" w:sz="4" w:space="0"/>
              <w:bottom w:val="single" w:color="000000" w:sz="4" w:space="0"/>
              <w:right w:val="single" w:color="000000" w:sz="4" w:space="0"/>
            </w:tcBorders>
            <w:noWrap/>
            <w:vAlign w:val="center"/>
          </w:tcPr>
          <w:p w14:paraId="79B5FF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367" w:type="dxa"/>
            <w:tcBorders>
              <w:top w:val="single" w:color="000000" w:sz="4" w:space="0"/>
              <w:left w:val="single" w:color="000000" w:sz="4" w:space="0"/>
              <w:bottom w:val="single" w:color="000000" w:sz="4" w:space="0"/>
              <w:right w:val="single" w:color="000000" w:sz="4" w:space="0"/>
            </w:tcBorders>
            <w:noWrap/>
            <w:vAlign w:val="center"/>
          </w:tcPr>
          <w:p w14:paraId="052E38A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70DA6A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6DAEC6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76FA68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1E2AD251">
        <w:tblPrEx>
          <w:tblCellMar>
            <w:top w:w="0" w:type="dxa"/>
            <w:left w:w="108" w:type="dxa"/>
            <w:bottom w:w="0" w:type="dxa"/>
            <w:right w:w="108" w:type="dxa"/>
          </w:tblCellMar>
        </w:tblPrEx>
        <w:trPr>
          <w:trHeight w:val="529"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351F7D4E">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0333DD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帆布手套</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31EB39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B7A6C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 xml:space="preserve">500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9BC2D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双</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48A122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92F9627">
        <w:tblPrEx>
          <w:tblCellMar>
            <w:top w:w="0" w:type="dxa"/>
            <w:left w:w="108" w:type="dxa"/>
            <w:bottom w:w="0" w:type="dxa"/>
            <w:right w:w="108" w:type="dxa"/>
          </w:tblCellMar>
        </w:tblPrEx>
        <w:trPr>
          <w:trHeight w:val="529"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1BBB7F4D">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380E32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线手套</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251C2A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262C4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 xml:space="preserve">1000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73126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双</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520FF8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EEC6EEB">
        <w:tblPrEx>
          <w:tblCellMar>
            <w:top w:w="0" w:type="dxa"/>
            <w:left w:w="108" w:type="dxa"/>
            <w:bottom w:w="0" w:type="dxa"/>
            <w:right w:w="108" w:type="dxa"/>
          </w:tblCellMar>
        </w:tblPrEx>
        <w:trPr>
          <w:trHeight w:val="529"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4606F6D7">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0D599C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防毒面具</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6FAB28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3M6200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DF1C9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 xml:space="preserve">100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41A97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323BCC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w:t>
            </w:r>
          </w:p>
        </w:tc>
      </w:tr>
      <w:tr w14:paraId="3D8A7224">
        <w:tblPrEx>
          <w:tblCellMar>
            <w:top w:w="0" w:type="dxa"/>
            <w:left w:w="108" w:type="dxa"/>
            <w:bottom w:w="0" w:type="dxa"/>
            <w:right w:w="108" w:type="dxa"/>
          </w:tblCellMar>
        </w:tblPrEx>
        <w:trPr>
          <w:trHeight w:val="529"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72B53E98">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63E045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防毒滤棉</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218CFA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3M5N11</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E0712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 xml:space="preserve">200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F8BF4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7B6BB3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w:t>
            </w:r>
          </w:p>
        </w:tc>
      </w:tr>
      <w:tr w14:paraId="15EB3D75">
        <w:tblPrEx>
          <w:tblCellMar>
            <w:top w:w="0" w:type="dxa"/>
            <w:left w:w="108" w:type="dxa"/>
            <w:bottom w:w="0" w:type="dxa"/>
            <w:right w:w="108" w:type="dxa"/>
          </w:tblCellMar>
        </w:tblPrEx>
        <w:trPr>
          <w:trHeight w:val="529"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28556E08">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6B50EB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滤棉盖</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7D9CC4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F41D1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 xml:space="preserve">400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541D13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47FD4D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w:t>
            </w:r>
          </w:p>
        </w:tc>
      </w:tr>
      <w:tr w14:paraId="36714EA6">
        <w:tblPrEx>
          <w:tblCellMar>
            <w:top w:w="0" w:type="dxa"/>
            <w:left w:w="108" w:type="dxa"/>
            <w:bottom w:w="0" w:type="dxa"/>
            <w:right w:w="108" w:type="dxa"/>
          </w:tblCellMar>
        </w:tblPrEx>
        <w:trPr>
          <w:trHeight w:val="529"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1D8A115A">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23AEF2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3M耳塞</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02E6CA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8B810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 xml:space="preserve">500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4D0FC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付</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5E1EE3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w:t>
            </w:r>
          </w:p>
        </w:tc>
      </w:tr>
      <w:tr w14:paraId="0889BCCB">
        <w:tblPrEx>
          <w:tblCellMar>
            <w:top w:w="0" w:type="dxa"/>
            <w:left w:w="108" w:type="dxa"/>
            <w:bottom w:w="0" w:type="dxa"/>
            <w:right w:w="108" w:type="dxa"/>
          </w:tblCellMar>
        </w:tblPrEx>
        <w:trPr>
          <w:trHeight w:val="529"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001F31A6">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3BBD61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防毒滤盒</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3D3BC8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3M6006</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6910C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 xml:space="preserve">200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6CA45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3177D1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w:t>
            </w:r>
          </w:p>
        </w:tc>
      </w:tr>
      <w:tr w14:paraId="29A1536A">
        <w:tblPrEx>
          <w:tblCellMar>
            <w:top w:w="0" w:type="dxa"/>
            <w:left w:w="108" w:type="dxa"/>
            <w:bottom w:w="0" w:type="dxa"/>
            <w:right w:w="108" w:type="dxa"/>
          </w:tblCellMar>
        </w:tblPrEx>
        <w:trPr>
          <w:trHeight w:val="529"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58EDD374">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3ED4EE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3M防尘口罩</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08EB35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9542</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38E09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 xml:space="preserve">1000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4D183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63FCB5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w:t>
            </w:r>
          </w:p>
        </w:tc>
      </w:tr>
      <w:tr w14:paraId="35B72A89">
        <w:tblPrEx>
          <w:tblCellMar>
            <w:top w:w="0" w:type="dxa"/>
            <w:left w:w="108" w:type="dxa"/>
            <w:bottom w:w="0" w:type="dxa"/>
            <w:right w:w="108" w:type="dxa"/>
          </w:tblCellMar>
        </w:tblPrEx>
        <w:trPr>
          <w:trHeight w:val="529"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6DCC0888">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0"/>
            <w:vAlign w:val="center"/>
          </w:tcPr>
          <w:p w14:paraId="3BBBA0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防毒滤盒</w:t>
            </w:r>
          </w:p>
        </w:tc>
        <w:tc>
          <w:tcPr>
            <w:tcW w:w="2367" w:type="dxa"/>
            <w:tcBorders>
              <w:top w:val="single" w:color="000000" w:sz="4" w:space="0"/>
              <w:left w:val="single" w:color="000000" w:sz="4" w:space="0"/>
              <w:bottom w:val="single" w:color="000000" w:sz="4" w:space="0"/>
              <w:right w:val="single" w:color="000000" w:sz="4" w:space="0"/>
            </w:tcBorders>
            <w:noWrap w:val="0"/>
            <w:vAlign w:val="center"/>
          </w:tcPr>
          <w:p w14:paraId="7E945D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3M6002</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2C28B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 xml:space="preserve">200 </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D9442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0255EA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w:t>
            </w:r>
          </w:p>
        </w:tc>
      </w:tr>
    </w:tbl>
    <w:p w14:paraId="5BC7ED6C">
      <w:pPr>
        <w:pStyle w:val="19"/>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30"/>
          <w:szCs w:val="30"/>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22BFCE3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54443D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2、需对每项产品的品牌进行明确标注，招标文件已明确的品牌不得擅自修改。</w:t>
      </w:r>
    </w:p>
    <w:p w14:paraId="03DAF3C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15D53ACA">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57C1826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 w:hAnsi="仿宋" w:eastAsia="仿宋" w:cs="仿宋"/>
          <w:sz w:val="30"/>
          <w:szCs w:val="30"/>
          <w:lang w:val="en-US" w:eastAsia="zh-CN"/>
        </w:rPr>
      </w:pP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7506BF65">
      <w:pPr>
        <w:jc w:val="left"/>
        <w:outlineLvl w:val="0"/>
        <w:rPr>
          <w:rStyle w:val="20"/>
          <w:rFonts w:hint="eastAsia" w:ascii="仿宋" w:hAnsi="仿宋" w:eastAsia="仿宋" w:cs="仿宋"/>
          <w:sz w:val="30"/>
        </w:rPr>
      </w:pPr>
    </w:p>
    <w:p w14:paraId="2E373FF3">
      <w:pPr>
        <w:jc w:val="left"/>
        <w:outlineLvl w:val="0"/>
        <w:rPr>
          <w:rStyle w:val="20"/>
          <w:rFonts w:hint="eastAsia" w:ascii="仿宋" w:hAnsi="仿宋" w:eastAsia="仿宋" w:cs="仿宋"/>
          <w:sz w:val="30"/>
        </w:rPr>
      </w:pPr>
    </w:p>
    <w:p w14:paraId="54A68739">
      <w:pPr>
        <w:jc w:val="left"/>
        <w:outlineLvl w:val="0"/>
        <w:rPr>
          <w:rStyle w:val="20"/>
          <w:rFonts w:hint="eastAsia" w:ascii="仿宋" w:hAnsi="仿宋" w:eastAsia="仿宋" w:cs="仿宋"/>
          <w:sz w:val="30"/>
        </w:rPr>
      </w:pPr>
    </w:p>
    <w:p w14:paraId="30BEA4B2">
      <w:pPr>
        <w:jc w:val="left"/>
        <w:outlineLvl w:val="0"/>
        <w:rPr>
          <w:rStyle w:val="20"/>
          <w:rFonts w:hint="eastAsia" w:ascii="仿宋" w:hAnsi="仿宋" w:eastAsia="仿宋" w:cs="仿宋"/>
          <w:sz w:val="30"/>
        </w:rPr>
      </w:pPr>
    </w:p>
    <w:p w14:paraId="24ACA232">
      <w:pPr>
        <w:jc w:val="left"/>
        <w:outlineLvl w:val="0"/>
        <w:rPr>
          <w:rStyle w:val="20"/>
          <w:rFonts w:hint="eastAsia" w:ascii="仿宋" w:hAnsi="仿宋" w:eastAsia="仿宋" w:cs="仿宋"/>
          <w:sz w:val="30"/>
        </w:rPr>
      </w:pPr>
    </w:p>
    <w:p w14:paraId="5F8848C4">
      <w:pPr>
        <w:jc w:val="left"/>
        <w:outlineLvl w:val="0"/>
        <w:rPr>
          <w:rStyle w:val="20"/>
          <w:rFonts w:hint="eastAsia" w:ascii="仿宋" w:hAnsi="仿宋" w:eastAsia="仿宋" w:cs="仿宋"/>
          <w:sz w:val="30"/>
        </w:rPr>
      </w:pPr>
    </w:p>
    <w:p w14:paraId="43DEE91D">
      <w:pPr>
        <w:jc w:val="left"/>
        <w:outlineLvl w:val="0"/>
        <w:rPr>
          <w:rStyle w:val="20"/>
          <w:rFonts w:hint="eastAsia" w:ascii="仿宋" w:hAnsi="仿宋" w:eastAsia="仿宋" w:cs="仿宋"/>
          <w:sz w:val="30"/>
        </w:rPr>
      </w:pPr>
    </w:p>
    <w:p w14:paraId="5BBE04A4">
      <w:pPr>
        <w:jc w:val="left"/>
        <w:outlineLvl w:val="0"/>
        <w:rPr>
          <w:rStyle w:val="20"/>
          <w:rFonts w:hint="eastAsia" w:ascii="仿宋" w:hAnsi="仿宋" w:eastAsia="仿宋" w:cs="仿宋"/>
          <w:sz w:val="30"/>
        </w:rPr>
      </w:pPr>
    </w:p>
    <w:p w14:paraId="5477BBB1">
      <w:pPr>
        <w:jc w:val="left"/>
        <w:outlineLvl w:val="0"/>
        <w:rPr>
          <w:rStyle w:val="20"/>
          <w:rFonts w:hint="eastAsia" w:ascii="仿宋" w:hAnsi="仿宋" w:eastAsia="仿宋" w:cs="仿宋"/>
          <w:sz w:val="30"/>
        </w:rPr>
      </w:pPr>
    </w:p>
    <w:p w14:paraId="7B39748D">
      <w:pPr>
        <w:jc w:val="left"/>
        <w:outlineLvl w:val="0"/>
        <w:rPr>
          <w:rStyle w:val="20"/>
          <w:rFonts w:hint="eastAsia" w:ascii="仿宋" w:hAnsi="仿宋" w:eastAsia="仿宋" w:cs="仿宋"/>
          <w:sz w:val="30"/>
        </w:rPr>
      </w:pPr>
    </w:p>
    <w:p w14:paraId="43955300">
      <w:pPr>
        <w:jc w:val="left"/>
        <w:outlineLvl w:val="0"/>
        <w:rPr>
          <w:rStyle w:val="20"/>
          <w:rFonts w:hint="eastAsia" w:ascii="仿宋" w:hAnsi="仿宋" w:eastAsia="仿宋" w:cs="仿宋"/>
          <w:sz w:val="30"/>
        </w:rPr>
      </w:pPr>
    </w:p>
    <w:p w14:paraId="6473EEB7">
      <w:pPr>
        <w:jc w:val="left"/>
        <w:outlineLvl w:val="0"/>
        <w:rPr>
          <w:rStyle w:val="20"/>
          <w:rFonts w:hint="eastAsia" w:ascii="仿宋" w:hAnsi="仿宋" w:eastAsia="仿宋" w:cs="仿宋"/>
          <w:sz w:val="30"/>
        </w:rPr>
      </w:pPr>
    </w:p>
    <w:p w14:paraId="3E7AEF07">
      <w:pPr>
        <w:jc w:val="left"/>
        <w:outlineLvl w:val="0"/>
        <w:rPr>
          <w:rStyle w:val="20"/>
          <w:rFonts w:hint="eastAsia" w:ascii="仿宋" w:hAnsi="仿宋" w:eastAsia="仿宋" w:cs="仿宋"/>
          <w:sz w:val="30"/>
        </w:rPr>
      </w:pPr>
    </w:p>
    <w:p w14:paraId="3F407BCF">
      <w:pPr>
        <w:jc w:val="left"/>
        <w:outlineLvl w:val="0"/>
        <w:rPr>
          <w:rStyle w:val="20"/>
          <w:rFonts w:hint="eastAsia" w:ascii="仿宋" w:hAnsi="仿宋" w:eastAsia="仿宋" w:cs="仿宋"/>
          <w:sz w:val="30"/>
        </w:rPr>
      </w:pPr>
    </w:p>
    <w:p w14:paraId="1E3D30D1">
      <w:pPr>
        <w:jc w:val="left"/>
        <w:outlineLvl w:val="0"/>
        <w:rPr>
          <w:rStyle w:val="20"/>
          <w:rFonts w:hint="eastAsia" w:ascii="仿宋" w:hAnsi="仿宋" w:eastAsia="仿宋" w:cs="仿宋"/>
          <w:sz w:val="30"/>
        </w:rPr>
      </w:pPr>
    </w:p>
    <w:p w14:paraId="0486187B">
      <w:pPr>
        <w:jc w:val="left"/>
        <w:outlineLvl w:val="0"/>
        <w:rPr>
          <w:rStyle w:val="20"/>
          <w:rFonts w:hint="eastAsia" w:ascii="仿宋" w:hAnsi="仿宋" w:eastAsia="仿宋" w:cs="仿宋"/>
          <w:sz w:val="30"/>
        </w:rPr>
      </w:pPr>
    </w:p>
    <w:p w14:paraId="2D5C3006">
      <w:pPr>
        <w:jc w:val="left"/>
        <w:outlineLvl w:val="0"/>
        <w:rPr>
          <w:rStyle w:val="20"/>
          <w:rFonts w:hint="eastAsia" w:ascii="仿宋" w:hAnsi="仿宋" w:eastAsia="仿宋" w:cs="仿宋"/>
          <w:sz w:val="30"/>
        </w:rPr>
      </w:pPr>
    </w:p>
    <w:p w14:paraId="34469622">
      <w:pPr>
        <w:jc w:val="left"/>
        <w:outlineLvl w:val="0"/>
        <w:rPr>
          <w:rStyle w:val="20"/>
          <w:rFonts w:hint="eastAsia" w:ascii="仿宋" w:hAnsi="仿宋" w:eastAsia="仿宋" w:cs="仿宋"/>
          <w:sz w:val="30"/>
        </w:rPr>
      </w:pPr>
    </w:p>
    <w:p w14:paraId="45CC0C45">
      <w:pPr>
        <w:jc w:val="left"/>
        <w:outlineLvl w:val="0"/>
        <w:rPr>
          <w:rStyle w:val="20"/>
          <w:rFonts w:hint="eastAsia" w:ascii="仿宋" w:hAnsi="仿宋" w:eastAsia="仿宋" w:cs="仿宋"/>
          <w:sz w:val="30"/>
        </w:rPr>
      </w:pPr>
    </w:p>
    <w:p w14:paraId="7A2EB2D4">
      <w:pPr>
        <w:jc w:val="left"/>
        <w:outlineLvl w:val="0"/>
        <w:rPr>
          <w:rStyle w:val="20"/>
          <w:rFonts w:hint="eastAsia" w:ascii="仿宋" w:hAnsi="仿宋" w:eastAsia="仿宋" w:cs="仿宋"/>
          <w:sz w:val="30"/>
        </w:rPr>
      </w:pPr>
    </w:p>
    <w:p w14:paraId="25C2AD80">
      <w:pPr>
        <w:jc w:val="left"/>
        <w:outlineLvl w:val="0"/>
        <w:rPr>
          <w:rStyle w:val="20"/>
          <w:rFonts w:hint="eastAsia" w:ascii="仿宋" w:hAnsi="仿宋" w:eastAsia="仿宋" w:cs="仿宋"/>
          <w:sz w:val="30"/>
        </w:rPr>
      </w:pPr>
    </w:p>
    <w:p w14:paraId="6D09A636">
      <w:pPr>
        <w:jc w:val="left"/>
        <w:outlineLvl w:val="0"/>
        <w:rPr>
          <w:rStyle w:val="20"/>
          <w:rFonts w:hint="eastAsia" w:ascii="仿宋" w:hAnsi="仿宋" w:eastAsia="仿宋" w:cs="仿宋"/>
          <w:sz w:val="30"/>
        </w:rPr>
      </w:pPr>
    </w:p>
    <w:p w14:paraId="1414E3FF">
      <w:pPr>
        <w:jc w:val="left"/>
        <w:outlineLvl w:val="0"/>
        <w:rPr>
          <w:rStyle w:val="20"/>
          <w:rFonts w:hint="eastAsia" w:ascii="仿宋" w:hAnsi="仿宋" w:eastAsia="仿宋" w:cs="仿宋"/>
          <w:sz w:val="30"/>
        </w:rPr>
      </w:pPr>
    </w:p>
    <w:p w14:paraId="07DDBCB9">
      <w:pPr>
        <w:jc w:val="left"/>
        <w:outlineLvl w:val="0"/>
        <w:rPr>
          <w:rStyle w:val="20"/>
          <w:rFonts w:hint="eastAsia" w:ascii="仿宋" w:hAnsi="仿宋" w:eastAsia="仿宋" w:cs="仿宋"/>
          <w:sz w:val="30"/>
        </w:rPr>
      </w:pPr>
    </w:p>
    <w:p w14:paraId="57FE5E16">
      <w:pPr>
        <w:jc w:val="left"/>
        <w:outlineLvl w:val="0"/>
        <w:rPr>
          <w:rStyle w:val="20"/>
          <w:rFonts w:hint="eastAsia" w:ascii="仿宋" w:hAnsi="仿宋" w:eastAsia="仿宋" w:cs="仿宋"/>
          <w:sz w:val="30"/>
        </w:rPr>
      </w:pPr>
    </w:p>
    <w:p w14:paraId="4DFED65D">
      <w:pPr>
        <w:jc w:val="left"/>
        <w:outlineLvl w:val="0"/>
        <w:rPr>
          <w:rStyle w:val="20"/>
          <w:rFonts w:hint="eastAsia" w:ascii="仿宋" w:hAnsi="仿宋" w:eastAsia="仿宋" w:cs="仿宋"/>
          <w:sz w:val="30"/>
        </w:rPr>
      </w:pPr>
    </w:p>
    <w:p w14:paraId="743E8D4B">
      <w:pPr>
        <w:jc w:val="left"/>
        <w:outlineLvl w:val="0"/>
        <w:rPr>
          <w:rStyle w:val="20"/>
          <w:rFonts w:hint="eastAsia" w:ascii="仿宋" w:hAnsi="仿宋" w:eastAsia="仿宋" w:cs="仿宋"/>
          <w:sz w:val="30"/>
        </w:rPr>
      </w:pPr>
      <w:bookmarkStart w:id="17" w:name="_Toc25577"/>
      <w:r>
        <w:rPr>
          <w:rStyle w:val="20"/>
          <w:rFonts w:hint="eastAsia" w:ascii="仿宋" w:hAnsi="仿宋" w:eastAsia="仿宋" w:cs="仿宋"/>
          <w:sz w:val="30"/>
        </w:rPr>
        <w:t>附件</w:t>
      </w:r>
      <w:r>
        <w:rPr>
          <w:rStyle w:val="20"/>
          <w:rFonts w:hint="eastAsia" w:ascii="仿宋" w:hAnsi="仿宋" w:eastAsia="仿宋" w:cs="仿宋"/>
          <w:sz w:val="30"/>
          <w:lang w:val="en-US"/>
        </w:rPr>
        <w:t>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5月份劳保用品采购 </w:t>
      </w:r>
      <w:r>
        <w:rPr>
          <w:rFonts w:hint="eastAsia" w:ascii="仿宋" w:hAnsi="仿宋" w:eastAsia="仿宋" w:cs="仿宋"/>
          <w:sz w:val="30"/>
          <w:szCs w:val="30"/>
          <w:u w:val="none"/>
          <w:lang w:val="en-US" w:eastAsia="zh-CN"/>
        </w:rPr>
        <w:t>项目。</w:t>
      </w:r>
    </w:p>
    <w:tbl>
      <w:tblPr>
        <w:tblStyle w:val="13"/>
        <w:tblW w:w="5672" w:type="pct"/>
        <w:jc w:val="center"/>
        <w:tblLayout w:type="fixed"/>
        <w:tblCellMar>
          <w:top w:w="0" w:type="dxa"/>
          <w:left w:w="108" w:type="dxa"/>
          <w:bottom w:w="0" w:type="dxa"/>
          <w:right w:w="108" w:type="dxa"/>
        </w:tblCellMar>
      </w:tblPr>
      <w:tblGrid>
        <w:gridCol w:w="663"/>
        <w:gridCol w:w="2419"/>
        <w:gridCol w:w="2367"/>
        <w:gridCol w:w="817"/>
        <w:gridCol w:w="866"/>
        <w:gridCol w:w="1229"/>
        <w:gridCol w:w="1063"/>
        <w:gridCol w:w="1112"/>
      </w:tblGrid>
      <w:tr w14:paraId="5BF28A83">
        <w:tblPrEx>
          <w:tblCellMar>
            <w:top w:w="0" w:type="dxa"/>
            <w:left w:w="108" w:type="dxa"/>
            <w:bottom w:w="0" w:type="dxa"/>
            <w:right w:w="108" w:type="dxa"/>
          </w:tblCellMar>
        </w:tblPrEx>
        <w:trPr>
          <w:trHeight w:val="467"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3FC97E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13F65D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172" w:type="dxa"/>
            <w:tcBorders>
              <w:top w:val="single" w:color="000000" w:sz="4" w:space="0"/>
              <w:left w:val="single" w:color="000000" w:sz="4" w:space="0"/>
              <w:bottom w:val="single" w:color="000000" w:sz="4" w:space="0"/>
              <w:right w:val="single" w:color="000000" w:sz="4" w:space="0"/>
            </w:tcBorders>
            <w:noWrap/>
            <w:vAlign w:val="center"/>
          </w:tcPr>
          <w:p w14:paraId="4F81969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6CB21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3BE43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263EF0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90F42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1FF718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1B6CAAF9">
        <w:tblPrEx>
          <w:tblCellMar>
            <w:top w:w="0" w:type="dxa"/>
            <w:left w:w="108" w:type="dxa"/>
            <w:bottom w:w="0" w:type="dxa"/>
            <w:right w:w="108" w:type="dxa"/>
          </w:tblCellMar>
        </w:tblPrEx>
        <w:trPr>
          <w:trHeight w:val="529"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228C26C1">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4BDF52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帆布手套</w:t>
            </w:r>
          </w:p>
        </w:tc>
        <w:tc>
          <w:tcPr>
            <w:tcW w:w="2172" w:type="dxa"/>
            <w:tcBorders>
              <w:top w:val="single" w:color="000000" w:sz="4" w:space="0"/>
              <w:left w:val="single" w:color="000000" w:sz="4" w:space="0"/>
              <w:bottom w:val="single" w:color="000000" w:sz="4" w:space="0"/>
              <w:right w:val="single" w:color="000000" w:sz="4" w:space="0"/>
            </w:tcBorders>
            <w:noWrap w:val="0"/>
            <w:vAlign w:val="center"/>
          </w:tcPr>
          <w:p w14:paraId="67A5AD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4E781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 xml:space="preserve">500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8C32D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双</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7B392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0A9D2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0ECC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29D58FF">
        <w:tblPrEx>
          <w:tblCellMar>
            <w:top w:w="0" w:type="dxa"/>
            <w:left w:w="108" w:type="dxa"/>
            <w:bottom w:w="0" w:type="dxa"/>
            <w:right w:w="108" w:type="dxa"/>
          </w:tblCellMar>
        </w:tblPrEx>
        <w:trPr>
          <w:trHeight w:val="529"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0A642974">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2B4696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线手套</w:t>
            </w:r>
          </w:p>
        </w:tc>
        <w:tc>
          <w:tcPr>
            <w:tcW w:w="2172" w:type="dxa"/>
            <w:tcBorders>
              <w:top w:val="single" w:color="000000" w:sz="4" w:space="0"/>
              <w:left w:val="single" w:color="000000" w:sz="4" w:space="0"/>
              <w:bottom w:val="single" w:color="000000" w:sz="4" w:space="0"/>
              <w:right w:val="single" w:color="000000" w:sz="4" w:space="0"/>
            </w:tcBorders>
            <w:noWrap w:val="0"/>
            <w:vAlign w:val="center"/>
          </w:tcPr>
          <w:p w14:paraId="34651E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3FDF1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1DE15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双</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A270A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7D172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B5422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B55BF9C">
        <w:tblPrEx>
          <w:tblCellMar>
            <w:top w:w="0" w:type="dxa"/>
            <w:left w:w="108" w:type="dxa"/>
            <w:bottom w:w="0" w:type="dxa"/>
            <w:right w:w="108" w:type="dxa"/>
          </w:tblCellMar>
        </w:tblPrEx>
        <w:trPr>
          <w:trHeight w:val="529"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09E4F33C">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0D31F6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防毒面具</w:t>
            </w:r>
          </w:p>
        </w:tc>
        <w:tc>
          <w:tcPr>
            <w:tcW w:w="2172" w:type="dxa"/>
            <w:tcBorders>
              <w:top w:val="single" w:color="000000" w:sz="4" w:space="0"/>
              <w:left w:val="single" w:color="000000" w:sz="4" w:space="0"/>
              <w:bottom w:val="single" w:color="000000" w:sz="4" w:space="0"/>
              <w:right w:val="single" w:color="000000" w:sz="4" w:space="0"/>
            </w:tcBorders>
            <w:noWrap w:val="0"/>
            <w:vAlign w:val="center"/>
          </w:tcPr>
          <w:p w14:paraId="24E1C4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3M6200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BBF50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 xml:space="preserve">100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0F1D0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E8B93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02C77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E8488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750F93D">
        <w:tblPrEx>
          <w:tblCellMar>
            <w:top w:w="0" w:type="dxa"/>
            <w:left w:w="108" w:type="dxa"/>
            <w:bottom w:w="0" w:type="dxa"/>
            <w:right w:w="108" w:type="dxa"/>
          </w:tblCellMar>
        </w:tblPrEx>
        <w:trPr>
          <w:trHeight w:val="529"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456D89DA">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7EE760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防毒滤棉</w:t>
            </w:r>
          </w:p>
        </w:tc>
        <w:tc>
          <w:tcPr>
            <w:tcW w:w="2172" w:type="dxa"/>
            <w:tcBorders>
              <w:top w:val="single" w:color="000000" w:sz="4" w:space="0"/>
              <w:left w:val="single" w:color="000000" w:sz="4" w:space="0"/>
              <w:bottom w:val="single" w:color="000000" w:sz="4" w:space="0"/>
              <w:right w:val="single" w:color="000000" w:sz="4" w:space="0"/>
            </w:tcBorders>
            <w:noWrap w:val="0"/>
            <w:vAlign w:val="center"/>
          </w:tcPr>
          <w:p w14:paraId="597D3D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3M5N11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6FE1A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 xml:space="preserve">200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C9C1F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40408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0B7AF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01DBC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8B48BEB">
        <w:tblPrEx>
          <w:tblCellMar>
            <w:top w:w="0" w:type="dxa"/>
            <w:left w:w="108" w:type="dxa"/>
            <w:bottom w:w="0" w:type="dxa"/>
            <w:right w:w="108" w:type="dxa"/>
          </w:tblCellMar>
        </w:tblPrEx>
        <w:trPr>
          <w:trHeight w:val="529"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21BEC379">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70D1AF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滤棉盖</w:t>
            </w:r>
          </w:p>
        </w:tc>
        <w:tc>
          <w:tcPr>
            <w:tcW w:w="2172" w:type="dxa"/>
            <w:tcBorders>
              <w:top w:val="single" w:color="000000" w:sz="4" w:space="0"/>
              <w:left w:val="single" w:color="000000" w:sz="4" w:space="0"/>
              <w:bottom w:val="single" w:color="000000" w:sz="4" w:space="0"/>
              <w:right w:val="single" w:color="000000" w:sz="4" w:space="0"/>
            </w:tcBorders>
            <w:noWrap w:val="0"/>
            <w:vAlign w:val="center"/>
          </w:tcPr>
          <w:p w14:paraId="2D418C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8F6EE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 xml:space="preserve">400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8B4B3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9EBAC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5C2F3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99163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818748B">
        <w:tblPrEx>
          <w:tblCellMar>
            <w:top w:w="0" w:type="dxa"/>
            <w:left w:w="108" w:type="dxa"/>
            <w:bottom w:w="0" w:type="dxa"/>
            <w:right w:w="108" w:type="dxa"/>
          </w:tblCellMar>
        </w:tblPrEx>
        <w:trPr>
          <w:trHeight w:val="529"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16B7C709">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37C4C5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3M耳塞</w:t>
            </w:r>
          </w:p>
        </w:tc>
        <w:tc>
          <w:tcPr>
            <w:tcW w:w="2172" w:type="dxa"/>
            <w:tcBorders>
              <w:top w:val="single" w:color="000000" w:sz="4" w:space="0"/>
              <w:left w:val="single" w:color="000000" w:sz="4" w:space="0"/>
              <w:bottom w:val="single" w:color="000000" w:sz="4" w:space="0"/>
              <w:right w:val="single" w:color="000000" w:sz="4" w:space="0"/>
            </w:tcBorders>
            <w:noWrap w:val="0"/>
            <w:vAlign w:val="center"/>
          </w:tcPr>
          <w:p w14:paraId="3A46B4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C4203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 xml:space="preserve">500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A7448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付</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904F7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F4BFC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A3CEB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63807B1">
        <w:tblPrEx>
          <w:tblCellMar>
            <w:top w:w="0" w:type="dxa"/>
            <w:left w:w="108" w:type="dxa"/>
            <w:bottom w:w="0" w:type="dxa"/>
            <w:right w:w="108" w:type="dxa"/>
          </w:tblCellMar>
        </w:tblPrEx>
        <w:trPr>
          <w:trHeight w:val="529"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31DAB199">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59D953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防毒滤盒</w:t>
            </w:r>
          </w:p>
        </w:tc>
        <w:tc>
          <w:tcPr>
            <w:tcW w:w="2172" w:type="dxa"/>
            <w:tcBorders>
              <w:top w:val="single" w:color="000000" w:sz="4" w:space="0"/>
              <w:left w:val="single" w:color="000000" w:sz="4" w:space="0"/>
              <w:bottom w:val="single" w:color="000000" w:sz="4" w:space="0"/>
              <w:right w:val="single" w:color="000000" w:sz="4" w:space="0"/>
            </w:tcBorders>
            <w:noWrap w:val="0"/>
            <w:vAlign w:val="center"/>
          </w:tcPr>
          <w:p w14:paraId="1DA286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3M6006</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09FEA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 xml:space="preserve">200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612F9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2F147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8B78C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24C2E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5CDA2D5">
        <w:tblPrEx>
          <w:tblCellMar>
            <w:top w:w="0" w:type="dxa"/>
            <w:left w:w="108" w:type="dxa"/>
            <w:bottom w:w="0" w:type="dxa"/>
            <w:right w:w="108" w:type="dxa"/>
          </w:tblCellMar>
        </w:tblPrEx>
        <w:trPr>
          <w:trHeight w:val="529"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011656C5">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26D332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3M防尘口罩</w:t>
            </w:r>
          </w:p>
        </w:tc>
        <w:tc>
          <w:tcPr>
            <w:tcW w:w="2172" w:type="dxa"/>
            <w:tcBorders>
              <w:top w:val="single" w:color="000000" w:sz="4" w:space="0"/>
              <w:left w:val="single" w:color="000000" w:sz="4" w:space="0"/>
              <w:bottom w:val="single" w:color="000000" w:sz="4" w:space="0"/>
              <w:right w:val="single" w:color="000000" w:sz="4" w:space="0"/>
            </w:tcBorders>
            <w:noWrap w:val="0"/>
            <w:vAlign w:val="center"/>
          </w:tcPr>
          <w:p w14:paraId="2031A2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9542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75F95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 xml:space="preserve">1000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D17EB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D3A17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3AF49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1B4FE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CD8CA99">
        <w:tblPrEx>
          <w:tblCellMar>
            <w:top w:w="0" w:type="dxa"/>
            <w:left w:w="108" w:type="dxa"/>
            <w:bottom w:w="0" w:type="dxa"/>
            <w:right w:w="108" w:type="dxa"/>
          </w:tblCellMar>
        </w:tblPrEx>
        <w:trPr>
          <w:trHeight w:val="529" w:hRule="atLeast"/>
          <w:jc w:val="center"/>
        </w:trPr>
        <w:tc>
          <w:tcPr>
            <w:tcW w:w="608" w:type="dxa"/>
            <w:tcBorders>
              <w:top w:val="single" w:color="000000" w:sz="4" w:space="0"/>
              <w:left w:val="single" w:color="000000" w:sz="4" w:space="0"/>
              <w:bottom w:val="single" w:color="000000" w:sz="4" w:space="0"/>
              <w:right w:val="single" w:color="000000" w:sz="4" w:space="0"/>
            </w:tcBorders>
            <w:noWrap/>
            <w:vAlign w:val="center"/>
          </w:tcPr>
          <w:p w14:paraId="6DC42378">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20" w:type="dxa"/>
            <w:tcBorders>
              <w:top w:val="single" w:color="000000" w:sz="4" w:space="0"/>
              <w:left w:val="single" w:color="000000" w:sz="4" w:space="0"/>
              <w:bottom w:val="single" w:color="000000" w:sz="4" w:space="0"/>
              <w:right w:val="single" w:color="000000" w:sz="4" w:space="0"/>
            </w:tcBorders>
            <w:noWrap w:val="0"/>
            <w:vAlign w:val="center"/>
          </w:tcPr>
          <w:p w14:paraId="6AC05F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防毒滤盒</w:t>
            </w:r>
          </w:p>
        </w:tc>
        <w:tc>
          <w:tcPr>
            <w:tcW w:w="2172" w:type="dxa"/>
            <w:tcBorders>
              <w:top w:val="single" w:color="000000" w:sz="4" w:space="0"/>
              <w:left w:val="single" w:color="000000" w:sz="4" w:space="0"/>
              <w:bottom w:val="single" w:color="000000" w:sz="4" w:space="0"/>
              <w:right w:val="single" w:color="000000" w:sz="4" w:space="0"/>
            </w:tcBorders>
            <w:noWrap w:val="0"/>
            <w:vAlign w:val="center"/>
          </w:tcPr>
          <w:p w14:paraId="3A6ECB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3M6002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C0389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 xml:space="preserve">200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862DE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5761F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3M</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90ED3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0FBD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371BA133">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color w:val="auto"/>
          <w:sz w:val="30"/>
          <w:szCs w:val="30"/>
        </w:rPr>
        <w:t>元</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w:t>
      </w:r>
      <w:bookmarkStart w:id="22" w:name="_GoBack"/>
      <w:bookmarkEnd w:id="22"/>
      <w:r>
        <w:rPr>
          <w:rFonts w:hint="eastAsia" w:ascii="仿宋" w:hAnsi="仿宋" w:eastAsia="仿宋" w:cs="仿宋"/>
          <w:sz w:val="30"/>
          <w:szCs w:val="30"/>
          <w:lang w:val="en-US" w:eastAsia="zh-CN"/>
        </w:rPr>
        <w:t>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币3.86</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2、中标人在合同履行期间若出现违约行为（包括但不限于供货逾期、质量不达标、服务响应不及时等），招标人有权依据合同约定追究其中标人的违约责任，并要求其赔偿由此给招标人造成的一切经济损失。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4、以上总价应为含税全包价，包括运费、税费等一切费用，发票必须为增值税专用发票。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4BA40F3E">
      <w:pPr>
        <w:spacing w:line="480" w:lineRule="auto"/>
        <w:jc w:val="left"/>
        <w:outlineLvl w:val="0"/>
        <w:rPr>
          <w:rFonts w:hint="eastAsia" w:ascii="仿宋" w:hAnsi="仿宋" w:eastAsia="仿宋" w:cs="仿宋"/>
          <w:b/>
          <w:spacing w:val="-2"/>
          <w:sz w:val="30"/>
        </w:rPr>
      </w:pPr>
      <w:bookmarkStart w:id="18" w:name="_Toc13602"/>
      <w:r>
        <w:rPr>
          <w:rStyle w:val="20"/>
          <w:rFonts w:hint="eastAsia" w:ascii="仿宋" w:hAnsi="仿宋" w:eastAsia="仿宋" w:cs="仿宋"/>
          <w:sz w:val="30"/>
        </w:rPr>
        <w:t>附件三：</w:t>
      </w:r>
      <w:bookmarkEnd w:id="18"/>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5月份劳保用品采购 </w:t>
      </w:r>
      <w:r>
        <w:rPr>
          <w:rFonts w:hint="eastAsia" w:ascii="仿宋" w:hAnsi="仿宋" w:eastAsia="仿宋" w:cs="仿宋"/>
          <w:color w:val="auto"/>
          <w:sz w:val="30"/>
          <w:szCs w:val="30"/>
          <w:u w:val="none"/>
          <w:lang w:val="en-US" w:eastAsia="zh-CN"/>
        </w:rPr>
        <w:t>项目。</w:t>
      </w:r>
    </w:p>
    <w:tbl>
      <w:tblPr>
        <w:tblStyle w:val="13"/>
        <w:tblW w:w="5847" w:type="pct"/>
        <w:jc w:val="center"/>
        <w:tblLayout w:type="fixed"/>
        <w:tblCellMar>
          <w:top w:w="0" w:type="dxa"/>
          <w:left w:w="108" w:type="dxa"/>
          <w:bottom w:w="0" w:type="dxa"/>
          <w:right w:w="108" w:type="dxa"/>
        </w:tblCellMar>
      </w:tblPr>
      <w:tblGrid>
        <w:gridCol w:w="758"/>
        <w:gridCol w:w="1460"/>
        <w:gridCol w:w="3398"/>
        <w:gridCol w:w="1101"/>
        <w:gridCol w:w="866"/>
        <w:gridCol w:w="981"/>
        <w:gridCol w:w="1149"/>
        <w:gridCol w:w="1149"/>
      </w:tblGrid>
      <w:tr w14:paraId="68F16B68">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39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0B0A14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231670B8">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39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27FAFEF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1849C9C1">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44024416">
      <w:pPr>
        <w:wordWrap w:val="0"/>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9" w:name="_Toc103165678"/>
      <w:bookmarkStart w:id="20" w:name="_Toc108839328"/>
      <w:bookmarkStart w:id="21" w:name="_Toc27015"/>
      <w:r>
        <w:rPr>
          <w:rStyle w:val="20"/>
          <w:rFonts w:hint="eastAsia" w:ascii="仿宋" w:hAnsi="仿宋" w:eastAsia="仿宋" w:cs="仿宋"/>
          <w:sz w:val="30"/>
        </w:rPr>
        <w:t>附件</w:t>
      </w:r>
      <w:bookmarkEnd w:id="19"/>
      <w:bookmarkEnd w:id="20"/>
      <w:r>
        <w:rPr>
          <w:rStyle w:val="20"/>
          <w:rFonts w:hint="eastAsia" w:ascii="仿宋" w:hAnsi="仿宋" w:eastAsia="仿宋" w:cs="仿宋"/>
          <w:sz w:val="30"/>
          <w:lang w:val="en-US"/>
        </w:rPr>
        <w:t>四：</w:t>
      </w:r>
      <w:bookmarkEnd w:id="21"/>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5月份劳保用品采购项目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795A59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AB620E43"/>
    <w:multiLevelType w:val="singleLevel"/>
    <w:tmpl w:val="AB620E43"/>
    <w:lvl w:ilvl="0" w:tentative="0">
      <w:start w:val="1"/>
      <w:numFmt w:val="decimal"/>
      <w:suff w:val="nothing"/>
      <w:lvlText w:val="%1"/>
      <w:lvlJc w:val="left"/>
      <w:pPr>
        <w:ind w:left="635" w:leftChars="0" w:hanging="425" w:firstLineChars="0"/>
      </w:pPr>
      <w:rPr>
        <w:rFonts w:hint="default"/>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0EB05DA9"/>
    <w:multiLevelType w:val="singleLevel"/>
    <w:tmpl w:val="0EB05DA9"/>
    <w:lvl w:ilvl="0" w:tentative="0">
      <w:start w:val="1"/>
      <w:numFmt w:val="decimal"/>
      <w:suff w:val="nothing"/>
      <w:lvlText w:val="%1"/>
      <w:lvlJc w:val="left"/>
      <w:pPr>
        <w:ind w:left="635" w:leftChars="0" w:hanging="425" w:firstLineChars="0"/>
      </w:pPr>
      <w:rPr>
        <w:rFonts w:hint="default"/>
      </w:rPr>
    </w:lvl>
  </w:abstractNum>
  <w:abstractNum w:abstractNumId="7">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8">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7"/>
  </w:num>
  <w:num w:numId="3">
    <w:abstractNumId w:val="8"/>
  </w:num>
  <w:num w:numId="4">
    <w:abstractNumId w:val="3"/>
  </w:num>
  <w:num w:numId="5">
    <w:abstractNumId w:val="5"/>
  </w:num>
  <w:num w:numId="6">
    <w:abstractNumId w:val="0"/>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1D22213"/>
    <w:rsid w:val="027B64C4"/>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297576D"/>
    <w:rsid w:val="12BF4C87"/>
    <w:rsid w:val="12E70A09"/>
    <w:rsid w:val="15341747"/>
    <w:rsid w:val="163F0F8C"/>
    <w:rsid w:val="164F6705"/>
    <w:rsid w:val="16646293"/>
    <w:rsid w:val="16FE5921"/>
    <w:rsid w:val="17507F90"/>
    <w:rsid w:val="17B042A1"/>
    <w:rsid w:val="1A2B7D96"/>
    <w:rsid w:val="1B25743C"/>
    <w:rsid w:val="1BD33B78"/>
    <w:rsid w:val="1BEC2FB3"/>
    <w:rsid w:val="1C540D8D"/>
    <w:rsid w:val="1CDA4664"/>
    <w:rsid w:val="1CE262BC"/>
    <w:rsid w:val="1D6D770B"/>
    <w:rsid w:val="1E1A21EF"/>
    <w:rsid w:val="1EC02DEE"/>
    <w:rsid w:val="203B090D"/>
    <w:rsid w:val="20917F17"/>
    <w:rsid w:val="21135480"/>
    <w:rsid w:val="212C3971"/>
    <w:rsid w:val="214D7086"/>
    <w:rsid w:val="21BA7E4E"/>
    <w:rsid w:val="2237459C"/>
    <w:rsid w:val="22DF5956"/>
    <w:rsid w:val="22ED7F5E"/>
    <w:rsid w:val="231F50B3"/>
    <w:rsid w:val="24130D0C"/>
    <w:rsid w:val="247A3733"/>
    <w:rsid w:val="24937D46"/>
    <w:rsid w:val="24CD5814"/>
    <w:rsid w:val="259E2C64"/>
    <w:rsid w:val="260706AD"/>
    <w:rsid w:val="26F76768"/>
    <w:rsid w:val="27A32D64"/>
    <w:rsid w:val="27AC61A6"/>
    <w:rsid w:val="27FE02E6"/>
    <w:rsid w:val="281F51A8"/>
    <w:rsid w:val="28C57566"/>
    <w:rsid w:val="28C820B6"/>
    <w:rsid w:val="29084622"/>
    <w:rsid w:val="29F704EF"/>
    <w:rsid w:val="2AC220DE"/>
    <w:rsid w:val="2ADB5E21"/>
    <w:rsid w:val="2ADF08BA"/>
    <w:rsid w:val="2B603075"/>
    <w:rsid w:val="2C305EB2"/>
    <w:rsid w:val="2C547C73"/>
    <w:rsid w:val="2CD9238D"/>
    <w:rsid w:val="2CF24E09"/>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750451"/>
    <w:rsid w:val="34E00D83"/>
    <w:rsid w:val="34E40873"/>
    <w:rsid w:val="36216F0D"/>
    <w:rsid w:val="36316A75"/>
    <w:rsid w:val="36C14165"/>
    <w:rsid w:val="36ED02B2"/>
    <w:rsid w:val="373C0987"/>
    <w:rsid w:val="37DB73A7"/>
    <w:rsid w:val="37E312B6"/>
    <w:rsid w:val="389D7311"/>
    <w:rsid w:val="39653A2A"/>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1D30314"/>
    <w:rsid w:val="420C765B"/>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14FA6"/>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56394D"/>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0229E3"/>
    <w:rsid w:val="55C54FE9"/>
    <w:rsid w:val="55E07717"/>
    <w:rsid w:val="56397366"/>
    <w:rsid w:val="58080247"/>
    <w:rsid w:val="589921C2"/>
    <w:rsid w:val="594A0658"/>
    <w:rsid w:val="5950112B"/>
    <w:rsid w:val="59C3293C"/>
    <w:rsid w:val="5A1C766A"/>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A5C5429"/>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8BB4A14"/>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9017</Words>
  <Characters>9388</Characters>
  <Lines>53</Lines>
  <Paragraphs>15</Paragraphs>
  <TotalTime>3</TotalTime>
  <ScaleCrop>false</ScaleCrop>
  <LinksUpToDate>false</LinksUpToDate>
  <CharactersWithSpaces>10728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2026-05-19T05:57:00Z</cp:lastPrinted>
  <dcterms:modified xsi:type="dcterms:W3CDTF">2026-05-22T06:35:45Z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514BE06C6A9C439C83A614A6294B20AB_13</vt:lpwstr>
  </property>
  <property fmtid="{D5CDD505-2E9C-101B-9397-08002B2CF9AE}" pid="4" name="KSOTemplateDocerSaveRecord">
    <vt:lpwstr>eyJoZGlkIjoiNTVkNzExMmNlZTllZmYzYjIzZDNlN2M3MDhjZjk3N2IiLCJ1c2VySWQiOiI0MTkyNjk4ODkifQ==</vt:lpwstr>
  </property>
</Properties>
</file>