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实验室用品采购项目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CG-SY-2512006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实验室用品采购项目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5</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24</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实验室用品采购项目进行招标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SX-CG-SY-2512006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128" w:type="pct"/>
        <w:jc w:val="center"/>
        <w:tblLayout w:type="fixed"/>
        <w:tblCellMar>
          <w:top w:w="0" w:type="dxa"/>
          <w:left w:w="108" w:type="dxa"/>
          <w:bottom w:w="0" w:type="dxa"/>
          <w:right w:w="108" w:type="dxa"/>
        </w:tblCellMar>
      </w:tblPr>
      <w:tblGrid>
        <w:gridCol w:w="719"/>
        <w:gridCol w:w="1884"/>
        <w:gridCol w:w="2599"/>
        <w:gridCol w:w="915"/>
        <w:gridCol w:w="932"/>
        <w:gridCol w:w="1280"/>
        <w:gridCol w:w="1195"/>
      </w:tblGrid>
      <w:tr w14:paraId="7E514D8D">
        <w:tblPrEx>
          <w:tblCellMar>
            <w:top w:w="0" w:type="dxa"/>
            <w:left w:w="108" w:type="dxa"/>
            <w:bottom w:w="0" w:type="dxa"/>
            <w:right w:w="108" w:type="dxa"/>
          </w:tblCellMar>
        </w:tblPrEx>
        <w:trPr>
          <w:trHeight w:val="467"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22C933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180595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4B5F2A65">
        <w:tblPrEx>
          <w:tblCellMar>
            <w:top w:w="0" w:type="dxa"/>
            <w:left w:w="108" w:type="dxa"/>
            <w:bottom w:w="0" w:type="dxa"/>
            <w:right w:w="108" w:type="dxa"/>
          </w:tblCellMar>
        </w:tblPrEx>
        <w:trPr>
          <w:trHeight w:val="529"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环氧树脂胶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德益E44(6011)500g/罐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罐</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A442B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092428B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E2F5701">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DE823C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环氧固化剂</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德益E44(6011)500g/罐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罐</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8BB5B7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E492C1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0D24DBA">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61C1D9D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03EED79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玻璃纤维布</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BE2E67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宽0.5米，密度14*14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16367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AEF0A6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A1CBF0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5FF942F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BC6A5F4">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6C532B1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46B703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氨氮检测试纸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F8B560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1.10024.0001 测试范围：10-400mg/L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DF783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23B24D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DA615E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德国Merck</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6E17F31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5F7AC95">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B6C284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4F2BB5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总氮检测试纸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29AEC1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测试范围：0-100mg/L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65C722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EBB782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5786AD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74D2D88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F004EF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ED76EA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E26634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cod检测试纸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6EFFEB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测试范围：0-800mg/L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F56A60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8CF7DC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AA93B5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71CD146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7E1B9B7">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958368D">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310898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bod检测试纸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44C15E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测试范围：2-500mg/L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C54E22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23733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084292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559852F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026A4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1F3790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E51285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亚硝酸盐检测试纸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85C88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测试范围：5-500mg/L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704B49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A666E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CF6815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1D341E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CDA440">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361A4A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7603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乳胶手套</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54C0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DBFA7">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BC69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DF5004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B01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中号尺寸</w:t>
            </w:r>
          </w:p>
        </w:tc>
      </w:tr>
      <w:tr w14:paraId="28E059E4">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357E29F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51FFF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溴甲酚绿-甲基红</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08F139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100ml/瓶 3:1混合比例</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E79F4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413126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6A0EDE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B4E9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B4B545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C16C49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1F8301E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溴酚蓝指示剂</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F3F1FE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100ml/瓶  1g/1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4CC2B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218CB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5B8497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2486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6659CA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0CA4449">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47A687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氯化钠</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77F7A1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分析纯  500g/瓶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6781D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E8DA0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3BCB54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72B0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3311FD1">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3FE2C5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628A02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夹式微量滴定管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4648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分度值0.01ml  棕色</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ADA79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86E3D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A13149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D77E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716141A">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CDA449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2E751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夹式微量滴定管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93E2B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分度值0.01ml  白色</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030C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D3B3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F43665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C6C7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37A162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D6D80E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3AC67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微孔过滤膜</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3E54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孔径0.45um，直径47-50mm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95728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E77A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132ED2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6BAC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材质：亲水聚四氟乙烯</w:t>
            </w:r>
          </w:p>
        </w:tc>
      </w:tr>
      <w:tr w14:paraId="42E6B138">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4CAA369">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53C4B3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氯离子自动点位滴定仪</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89E77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ZDCL-1 配银复合电极</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3D84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E450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3327C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上海雷磁</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1A29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单独加配银电极一套</w:t>
            </w:r>
          </w:p>
        </w:tc>
      </w:tr>
      <w:tr w14:paraId="024D71B4">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28A842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E4AA8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实验室膜过滤器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0B959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全套砂芯装置1000ml带负压泵20L及配套管道</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516D7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A93E3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E8C308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A543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F37B57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469DCA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5341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电磁搅拌器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E2B64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功率620w，搅拌容量50-10000ml，转速200-2000rm，盘面尺寸160*160mm，温控常温-400℃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CDE69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88389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B01ACB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4CB4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配电磁转子20粒</w:t>
            </w:r>
          </w:p>
        </w:tc>
      </w:tr>
      <w:tr w14:paraId="75802B06">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0F2F42A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17C163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真空干燥箱</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1212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DZF-6050B,配泵2L,智能彩屏50L,温度波动±1℃，真空度＜133pa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A65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37DC7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530823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459DA3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D92AE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47B278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7064D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钠离子计电极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AE051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PXSJ-227L 附带温度检测器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1EF80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15108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8A77EB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上海雷磁</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19304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6A0DD6">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C506EF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6716D9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碘标液</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17BF8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0.1mg/L 分析纯 500ml/瓶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D276C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E5169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EC58F3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bottom"/>
          </w:tcPr>
          <w:p w14:paraId="63895FDE">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6AFBCFF2">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23057"/>
      <w:bookmarkStart w:id="9" w:name="_Toc530583922"/>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1月14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12月31</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bookmarkStart w:id="21" w:name="_GoBack"/>
      <w:bookmarkEnd w:id="21"/>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55D780DF">
      <w:pPr>
        <w:pStyle w:val="2"/>
        <w:rPr>
          <w:rFonts w:hint="eastAsia" w:ascii="仿宋_GB2312" w:eastAsia="仿宋_GB2312"/>
          <w:sz w:val="30"/>
          <w:szCs w:val="30"/>
        </w:rPr>
      </w:pPr>
    </w:p>
    <w:p w14:paraId="12533AAF">
      <w:pPr>
        <w:pStyle w:val="2"/>
        <w:rPr>
          <w:rFonts w:hint="eastAsia" w:ascii="仿宋_GB2312" w:eastAsia="仿宋_GB2312"/>
          <w:sz w:val="30"/>
          <w:szCs w:val="30"/>
        </w:rPr>
      </w:pPr>
    </w:p>
    <w:p w14:paraId="70FC8F7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67BADA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本项目为单次供货项目，根据我司实际要求供货期进行供货。供货方接到我司送货通知后，3个工作日内将货物如数送至我司指定地点。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1741C2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2026"/>
        <w:gridCol w:w="1150"/>
        <w:gridCol w:w="945"/>
        <w:gridCol w:w="1022"/>
        <w:gridCol w:w="950"/>
        <w:gridCol w:w="1288"/>
      </w:tblGrid>
      <w:tr w14:paraId="6E540B5A">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49CA819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196A7B2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2026" w:type="dxa"/>
            <w:tcBorders>
              <w:top w:val="single" w:color="auto" w:sz="4" w:space="0"/>
              <w:left w:val="nil"/>
              <w:bottom w:val="single" w:color="auto" w:sz="4" w:space="0"/>
              <w:right w:val="single" w:color="auto" w:sz="4" w:space="0"/>
            </w:tcBorders>
            <w:noWrap w:val="0"/>
            <w:vAlign w:val="center"/>
          </w:tcPr>
          <w:p w14:paraId="7BFFFF7E">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1150" w:type="dxa"/>
            <w:tcBorders>
              <w:top w:val="single" w:color="auto" w:sz="4" w:space="0"/>
              <w:left w:val="nil"/>
              <w:bottom w:val="single" w:color="auto" w:sz="4" w:space="0"/>
              <w:right w:val="single" w:color="auto" w:sz="4" w:space="0"/>
            </w:tcBorders>
            <w:noWrap w:val="0"/>
            <w:vAlign w:val="center"/>
          </w:tcPr>
          <w:p w14:paraId="0D15C44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945" w:type="dxa"/>
            <w:tcBorders>
              <w:top w:val="single" w:color="auto" w:sz="4" w:space="0"/>
              <w:left w:val="nil"/>
              <w:bottom w:val="single" w:color="auto" w:sz="4" w:space="0"/>
              <w:right w:val="single" w:color="auto" w:sz="4" w:space="0"/>
            </w:tcBorders>
            <w:noWrap w:val="0"/>
            <w:vAlign w:val="center"/>
          </w:tcPr>
          <w:p w14:paraId="15055B4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022" w:type="dxa"/>
            <w:tcBorders>
              <w:top w:val="single" w:color="auto" w:sz="4" w:space="0"/>
              <w:left w:val="nil"/>
              <w:bottom w:val="single" w:color="auto" w:sz="4" w:space="0"/>
              <w:right w:val="single" w:color="auto" w:sz="4" w:space="0"/>
            </w:tcBorders>
            <w:noWrap w:val="0"/>
            <w:vAlign w:val="center"/>
          </w:tcPr>
          <w:p w14:paraId="1C90450E">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950" w:type="dxa"/>
            <w:tcBorders>
              <w:top w:val="single" w:color="auto" w:sz="4" w:space="0"/>
              <w:left w:val="nil"/>
              <w:bottom w:val="single" w:color="auto" w:sz="4" w:space="0"/>
              <w:right w:val="single" w:color="auto" w:sz="4" w:space="0"/>
            </w:tcBorders>
            <w:noWrap w:val="0"/>
            <w:vAlign w:val="center"/>
          </w:tcPr>
          <w:p w14:paraId="1D628819">
            <w:pPr>
              <w:adjustRightInd/>
              <w:snapToGrid/>
              <w:spacing w:after="0"/>
              <w:jc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金额（元）</w:t>
            </w:r>
          </w:p>
        </w:tc>
        <w:tc>
          <w:tcPr>
            <w:tcW w:w="1288" w:type="dxa"/>
            <w:tcBorders>
              <w:top w:val="single" w:color="auto" w:sz="4" w:space="0"/>
              <w:left w:val="nil"/>
              <w:bottom w:val="single" w:color="auto" w:sz="4" w:space="0"/>
              <w:right w:val="single" w:color="auto" w:sz="4" w:space="0"/>
            </w:tcBorders>
            <w:noWrap w:val="0"/>
            <w:vAlign w:val="center"/>
          </w:tcPr>
          <w:p w14:paraId="320B25E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品牌</w:t>
            </w:r>
          </w:p>
        </w:tc>
      </w:tr>
      <w:tr w14:paraId="0584E2DA">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5E91E627">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0914C79B">
            <w:pPr>
              <w:adjustRightInd/>
              <w:snapToGrid/>
              <w:spacing w:after="0"/>
              <w:jc w:val="center"/>
              <w:rPr>
                <w:rFonts w:hint="eastAsia" w:ascii="Times New Roman" w:hAnsi="Times New Roman" w:eastAsia="方正仿宋_GBK" w:cs="Times New Roman"/>
                <w:b/>
                <w:bCs/>
                <w:sz w:val="24"/>
                <w:szCs w:val="24"/>
              </w:rPr>
            </w:pPr>
          </w:p>
        </w:tc>
        <w:tc>
          <w:tcPr>
            <w:tcW w:w="2026" w:type="dxa"/>
            <w:tcBorders>
              <w:top w:val="nil"/>
              <w:left w:val="nil"/>
              <w:bottom w:val="single" w:color="auto" w:sz="4" w:space="0"/>
              <w:right w:val="single" w:color="auto" w:sz="4" w:space="0"/>
            </w:tcBorders>
            <w:shd w:val="clear" w:color="000000" w:fill="FFFFFF"/>
            <w:noWrap w:val="0"/>
            <w:vAlign w:val="center"/>
          </w:tcPr>
          <w:p w14:paraId="43C64E6F">
            <w:pPr>
              <w:adjustRightInd/>
              <w:snapToGrid/>
              <w:spacing w:after="0"/>
              <w:jc w:val="center"/>
              <w:rPr>
                <w:rFonts w:hint="eastAsia" w:ascii="Times New Roman" w:hAnsi="Times New Roman" w:eastAsia="方正仿宋_GBK" w:cs="Times New Roman"/>
                <w:b/>
                <w:bCs/>
                <w:sz w:val="24"/>
                <w:szCs w:val="24"/>
              </w:rPr>
            </w:pPr>
          </w:p>
        </w:tc>
        <w:tc>
          <w:tcPr>
            <w:tcW w:w="1150" w:type="dxa"/>
            <w:tcBorders>
              <w:top w:val="nil"/>
              <w:left w:val="nil"/>
              <w:bottom w:val="single" w:color="auto" w:sz="4" w:space="0"/>
              <w:right w:val="single" w:color="auto" w:sz="4" w:space="0"/>
            </w:tcBorders>
            <w:shd w:val="clear" w:color="000000" w:fill="FFFFFF"/>
            <w:noWrap w:val="0"/>
            <w:vAlign w:val="center"/>
          </w:tcPr>
          <w:p w14:paraId="6B9DB5FE">
            <w:pPr>
              <w:adjustRightInd/>
              <w:snapToGrid/>
              <w:spacing w:after="0"/>
              <w:jc w:val="center"/>
              <w:rPr>
                <w:rFonts w:hint="default" w:ascii="Times New Roman" w:hAnsi="Times New Roman" w:eastAsia="方正仿宋_GBK" w:cs="Times New Roman"/>
                <w:b/>
                <w:bCs/>
                <w:sz w:val="24"/>
                <w:szCs w:val="24"/>
              </w:rPr>
            </w:pPr>
          </w:p>
        </w:tc>
        <w:tc>
          <w:tcPr>
            <w:tcW w:w="945" w:type="dxa"/>
            <w:tcBorders>
              <w:top w:val="nil"/>
              <w:left w:val="nil"/>
              <w:bottom w:val="single" w:color="auto" w:sz="4" w:space="0"/>
              <w:right w:val="single" w:color="auto" w:sz="4" w:space="0"/>
            </w:tcBorders>
            <w:shd w:val="clear" w:color="000000" w:fill="FFFFFF"/>
            <w:noWrap w:val="0"/>
            <w:vAlign w:val="center"/>
          </w:tcPr>
          <w:p w14:paraId="292316FA">
            <w:pPr>
              <w:adjustRightInd/>
              <w:snapToGrid/>
              <w:spacing w:after="0"/>
              <w:jc w:val="center"/>
              <w:rPr>
                <w:rFonts w:hint="default" w:ascii="Times New Roman" w:hAnsi="Times New Roman" w:eastAsia="方正仿宋_GBK" w:cs="Times New Roman"/>
                <w:b/>
                <w:bCs/>
                <w:sz w:val="24"/>
                <w:szCs w:val="24"/>
              </w:rPr>
            </w:pPr>
          </w:p>
        </w:tc>
        <w:tc>
          <w:tcPr>
            <w:tcW w:w="1022" w:type="dxa"/>
            <w:tcBorders>
              <w:top w:val="nil"/>
              <w:left w:val="nil"/>
              <w:bottom w:val="single" w:color="auto" w:sz="4" w:space="0"/>
              <w:right w:val="single" w:color="auto" w:sz="4" w:space="0"/>
            </w:tcBorders>
            <w:noWrap w:val="0"/>
            <w:vAlign w:val="center"/>
          </w:tcPr>
          <w:p w14:paraId="5634A402">
            <w:pPr>
              <w:adjustRightInd/>
              <w:snapToGrid/>
              <w:spacing w:after="0"/>
              <w:jc w:val="center"/>
              <w:rPr>
                <w:rFonts w:hint="default" w:ascii="Times New Roman" w:hAnsi="Times New Roman" w:eastAsia="方正仿宋_GBK" w:cs="Times New Roman"/>
                <w:b/>
                <w:bCs/>
                <w:sz w:val="24"/>
                <w:szCs w:val="24"/>
              </w:rPr>
            </w:pPr>
          </w:p>
        </w:tc>
        <w:tc>
          <w:tcPr>
            <w:tcW w:w="950" w:type="dxa"/>
            <w:tcBorders>
              <w:top w:val="nil"/>
              <w:left w:val="nil"/>
              <w:bottom w:val="single" w:color="auto" w:sz="4" w:space="0"/>
              <w:right w:val="single" w:color="auto" w:sz="4" w:space="0"/>
            </w:tcBorders>
            <w:noWrap w:val="0"/>
            <w:vAlign w:val="center"/>
          </w:tcPr>
          <w:p w14:paraId="339A738C">
            <w:pPr>
              <w:adjustRightInd/>
              <w:snapToGrid/>
              <w:spacing w:after="0"/>
              <w:jc w:val="center"/>
              <w:rPr>
                <w:rFonts w:hint="default" w:ascii="Times New Roman" w:hAnsi="Times New Roman" w:eastAsia="方正仿宋_GBK" w:cs="Times New Roman"/>
                <w:b/>
                <w:bCs/>
                <w:sz w:val="24"/>
                <w:szCs w:val="24"/>
              </w:rPr>
            </w:pPr>
          </w:p>
        </w:tc>
        <w:tc>
          <w:tcPr>
            <w:tcW w:w="1288" w:type="dxa"/>
            <w:tcBorders>
              <w:top w:val="nil"/>
              <w:left w:val="nil"/>
              <w:bottom w:val="single" w:color="auto" w:sz="4" w:space="0"/>
              <w:right w:val="single" w:color="auto" w:sz="4" w:space="0"/>
            </w:tcBorders>
            <w:noWrap w:val="0"/>
            <w:vAlign w:val="center"/>
          </w:tcPr>
          <w:p w14:paraId="20559DAC">
            <w:pPr>
              <w:adjustRightInd/>
              <w:snapToGrid/>
              <w:spacing w:after="0"/>
              <w:jc w:val="center"/>
              <w:rPr>
                <w:rFonts w:hint="eastAsia" w:ascii="Times New Roman" w:hAnsi="Times New Roman" w:eastAsia="方正仿宋_GBK" w:cs="Times New Roman"/>
                <w:b/>
                <w:bCs/>
                <w:sz w:val="24"/>
                <w:szCs w:val="24"/>
              </w:rPr>
            </w:pPr>
          </w:p>
        </w:tc>
      </w:tr>
      <w:tr w14:paraId="28611B22">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31D57D3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3"/>
            <w:tcBorders>
              <w:top w:val="nil"/>
              <w:left w:val="single" w:color="auto" w:sz="4" w:space="0"/>
              <w:bottom w:val="single" w:color="auto" w:sz="4" w:space="0"/>
              <w:right w:val="single" w:color="auto" w:sz="4" w:space="0"/>
            </w:tcBorders>
            <w:noWrap w:val="0"/>
            <w:vAlign w:val="center"/>
          </w:tcPr>
          <w:p w14:paraId="03F9C524">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5F549FBA">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6B205E4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5EEEB3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时间：本项目为单次供货项目，根据我司实际要求供货期进行供货。供货方接到我司送货通知后，3个工作日内将货物如数送至我司指定地点。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7A97FEB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符合现场使用要求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w:t>
      </w:r>
      <w:r>
        <w:rPr>
          <w:rFonts w:hint="eastAsia" w:ascii="方正仿宋_GBK" w:hAnsi="方正仿宋_GBK" w:eastAsia="方正仿宋_GBK" w:cs="方正仿宋_GBK"/>
          <w:sz w:val="28"/>
          <w:szCs w:val="28"/>
          <w:highlight w:val="none"/>
        </w:rPr>
        <w:t>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135E182">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110C8D2">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供方保证其供应的本合同标的是全新的，技术水平先进、成熟、质量优良、安全可靠、经济</w:t>
      </w:r>
      <w:r>
        <w:rPr>
          <w:rFonts w:hint="eastAsia" w:ascii="方正仿宋_GBK" w:hAnsi="方正仿宋_GBK" w:eastAsia="方正仿宋_GBK" w:cs="方正仿宋_GBK"/>
          <w:sz w:val="28"/>
          <w:szCs w:val="28"/>
        </w:rPr>
        <w:t>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7B296E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实验室用品采购项目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实验室用品采购项目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SX-CG-SY-2512006</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1DC42EF1">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实验室用品采购 </w:t>
      </w:r>
      <w:r>
        <w:rPr>
          <w:rFonts w:hint="eastAsia" w:ascii="仿宋" w:hAnsi="仿宋" w:eastAsia="仿宋" w:cs="仿宋"/>
          <w:sz w:val="30"/>
          <w:szCs w:val="30"/>
          <w:u w:val="none"/>
          <w:lang w:val="en-US" w:eastAsia="zh-CN"/>
        </w:rPr>
        <w:t>项目。</w:t>
      </w:r>
    </w:p>
    <w:tbl>
      <w:tblPr>
        <w:tblStyle w:val="13"/>
        <w:tblW w:w="5925" w:type="pct"/>
        <w:jc w:val="center"/>
        <w:tblLayout w:type="fixed"/>
        <w:tblCellMar>
          <w:top w:w="0" w:type="dxa"/>
          <w:left w:w="108" w:type="dxa"/>
          <w:bottom w:w="0" w:type="dxa"/>
          <w:right w:w="108" w:type="dxa"/>
        </w:tblCellMar>
      </w:tblPr>
      <w:tblGrid>
        <w:gridCol w:w="719"/>
        <w:gridCol w:w="1884"/>
        <w:gridCol w:w="2599"/>
        <w:gridCol w:w="915"/>
        <w:gridCol w:w="932"/>
        <w:gridCol w:w="928"/>
        <w:gridCol w:w="960"/>
        <w:gridCol w:w="1140"/>
        <w:gridCol w:w="930"/>
      </w:tblGrid>
      <w:tr w14:paraId="2BC3F4CC">
        <w:tblPrEx>
          <w:tblCellMar>
            <w:top w:w="0" w:type="dxa"/>
            <w:left w:w="108" w:type="dxa"/>
            <w:bottom w:w="0" w:type="dxa"/>
            <w:right w:w="108" w:type="dxa"/>
          </w:tblCellMar>
        </w:tblPrEx>
        <w:trPr>
          <w:trHeight w:val="467"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A6CF1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53E67B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053945B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1F469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39B029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30481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3B891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31919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31DC1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4332FAF4">
        <w:tblPrEx>
          <w:tblCellMar>
            <w:top w:w="0" w:type="dxa"/>
            <w:left w:w="108" w:type="dxa"/>
            <w:bottom w:w="0" w:type="dxa"/>
            <w:right w:w="108" w:type="dxa"/>
          </w:tblCellMar>
        </w:tblPrEx>
        <w:trPr>
          <w:trHeight w:val="529"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663A46C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1F41139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环氧树脂胶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308BFD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德益E44(6011)500g/罐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00FA15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A75031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罐</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B94CD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13AF9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69E86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86369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7DEEC3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6439B62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B21A32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环氧固化剂</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0489E3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德益E44(6011)500g/罐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D6EB09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C397D2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罐</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3FB1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AF94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26E70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294AF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CF22181">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28D017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464181A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玻璃纤维布</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5A38C5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宽0.5米，密度14*14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9E0370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D2570C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13222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07C1E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98E245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11979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0F8FCD">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3CC5A40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6C3D3FE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氨氮检测试纸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42130D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1.10024.0001 测试范围：10-400mg/L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75F501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66A558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EFC44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64AC66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05B30C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德国Merck</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83191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E26A995">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6F1639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8330E2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总氮检测试纸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BA5C9F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测试范围：0-100mg/L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5B5A19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FD763D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25049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3B940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645A8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6FDB7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154EF57">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D26500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FFD748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cod检测试纸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2EC5DD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测试范围：0-800mg/L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70B5D1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0F158D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8069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68A95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214FB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B8C70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6CA9EEE">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02FB60D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4D091E3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bod检测试纸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93E269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测试范围：2-500mg/L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C412B8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A8A106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FB8A4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5EB0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E4B86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AADEB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761B2AE">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671A6EA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5F2BADE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亚硝酸盐检测试纸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2CA4BD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测试范围：5-500mg/L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60F93A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5E8232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DFD80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D4B4B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9C16EA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6990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27AE15">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91A419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48EF1">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乳胶手套</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35F2C">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EF7CC">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132A9">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盒</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8C07D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8584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3E1C3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9E0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中号尺寸</w:t>
            </w:r>
          </w:p>
        </w:tc>
      </w:tr>
      <w:tr w14:paraId="5CB5A0A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64DFC6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C4D4CB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溴甲酚绿-甲基红</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61AF9B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100ml/瓶 3:1混合比例</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EDFE0D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F174B7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29491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69DE2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B483F2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1382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A7B119C">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5ED878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1B1136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溴酚蓝指示剂</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A4848A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100ml/瓶  1g/1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BBEBEE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43B79D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D3136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8B09A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6C7B3A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C169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514381">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B5AF7B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4DDE876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氯化钠</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A8AED3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分析纯  500g/瓶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21E133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C32E7E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744C5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66BCC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63B712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E6E8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09C5B4D">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62642D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669023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夹式微量滴定管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D150C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分度值0.01ml  棕色</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1188A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02D26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A55AC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AB61FB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D8C264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91DD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1E7BCF0">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593218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55AF01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夹式微量滴定管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6477E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分度值0.01ml  白色</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A8A91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1C274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7592D5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ED42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ABA21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D59D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1AF49BB">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64C19FD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573C8E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微孔过滤膜</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D5E48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孔径0.45um，直径47-50mm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99E47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D250A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B5A32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0FD1E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B4F551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53F5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材质：亲水聚四氟乙烯</w:t>
            </w:r>
          </w:p>
        </w:tc>
      </w:tr>
      <w:tr w14:paraId="37FE2EB4">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DE1542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49C9B3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0"/>
                <w:szCs w:val="20"/>
                <w:u w:val="none"/>
                <w:lang w:val="en-US" w:eastAsia="zh-CN" w:bidi="ar"/>
              </w:rPr>
              <w:t>氯离子自动点位滴定仪</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3E304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ZDCL-1 配银复合电极</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6178A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53DD6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4B941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D53118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F7B8F1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上海雷磁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C487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单独加配银电极一套</w:t>
            </w:r>
          </w:p>
        </w:tc>
      </w:tr>
      <w:tr w14:paraId="30048C8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C613E9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124F7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实验室膜过滤器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EBC78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全套砂芯装置1000ml带负压泵20L及配套管道</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D80A1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F8A3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70D93F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D39F9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A3C8AA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E913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864E788">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052D9AB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5EBB3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电磁搅拌器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84DD9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功率620w，搅拌容量50-10000ml，转速200-2000rm，盘面尺寸160*160mm，温控常温-400℃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1D55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683D3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740A7A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ABE6C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27EDF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84D1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配电磁转子20粒</w:t>
            </w:r>
          </w:p>
        </w:tc>
      </w:tr>
      <w:tr w14:paraId="3BF21835">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0A8CFA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10DFFD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真空干燥箱</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B8636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DZF-6050B,配泵2L,智能彩屏50L,温度波动±1℃，真空度＜133pa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6C0E8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BBEA2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D39AB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0413C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666662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D616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E28B49">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18108E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7759F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钠离子计电极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BA2BF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PXSJ-227L 附带温度检测器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12167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737FF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F88AD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3A719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17F18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上海雷磁</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F5F0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55D7C0">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5313E0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5C281A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碘标液</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B7629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0.1mg/L 分析纯 500ml/瓶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CC645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F5664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13393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0686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F8820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bottom"/>
          </w:tcPr>
          <w:p w14:paraId="5DBF7AAC">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3D018E8E">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976301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币6</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0896032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报价一览表已明确的品牌不得</w:t>
      </w:r>
      <w:r>
        <w:rPr>
          <w:rFonts w:hint="eastAsia" w:ascii="仿宋_GB2312" w:eastAsia="仿宋_GB2312"/>
          <w:color w:val="auto"/>
          <w:kern w:val="2"/>
          <w:sz w:val="30"/>
          <w:szCs w:val="30"/>
          <w:highlight w:val="none"/>
          <w:lang w:eastAsia="zh-CN"/>
        </w:rPr>
        <w:t>擅自修改】</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实验室用品采购 </w:t>
      </w:r>
      <w:r>
        <w:rPr>
          <w:rFonts w:hint="eastAsia" w:ascii="仿宋" w:hAnsi="仿宋" w:eastAsia="仿宋" w:cs="仿宋"/>
          <w:color w:val="auto"/>
          <w:sz w:val="30"/>
          <w:szCs w:val="30"/>
          <w:u w:val="none"/>
          <w:lang w:val="en-US" w:eastAsia="zh-CN"/>
        </w:rPr>
        <w:t>项目。</w:t>
      </w:r>
    </w:p>
    <w:tbl>
      <w:tblPr>
        <w:tblStyle w:val="13"/>
        <w:tblW w:w="5813" w:type="pct"/>
        <w:jc w:val="center"/>
        <w:tblLayout w:type="fixed"/>
        <w:tblCellMar>
          <w:top w:w="0" w:type="dxa"/>
          <w:left w:w="108" w:type="dxa"/>
          <w:bottom w:w="0" w:type="dxa"/>
          <w:right w:w="108" w:type="dxa"/>
        </w:tblCellMar>
      </w:tblPr>
      <w:tblGrid>
        <w:gridCol w:w="758"/>
        <w:gridCol w:w="1460"/>
        <w:gridCol w:w="3066"/>
        <w:gridCol w:w="1035"/>
        <w:gridCol w:w="930"/>
        <w:gridCol w:w="900"/>
        <w:gridCol w:w="935"/>
        <w:gridCol w:w="815"/>
        <w:gridCol w:w="900"/>
      </w:tblGrid>
      <w:tr w14:paraId="4AC84C0A">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2401B7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186E5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11B524DA">
        <w:tblPrEx>
          <w:tblCellMar>
            <w:top w:w="0" w:type="dxa"/>
            <w:left w:w="108" w:type="dxa"/>
            <w:bottom w:w="0" w:type="dxa"/>
            <w:right w:w="108" w:type="dxa"/>
          </w:tblCellMar>
        </w:tblPrEx>
        <w:trPr>
          <w:trHeight w:val="90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066"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2E035A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525C5D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4CB315F">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66458EB">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实验室用品采购项目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FAF5ED0B"/>
    <w:multiLevelType w:val="singleLevel"/>
    <w:tmpl w:val="FAF5ED0B"/>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2D5B85"/>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5C613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A23091"/>
    <w:rsid w:val="34E00D83"/>
    <w:rsid w:val="34E40873"/>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A9658F1"/>
    <w:rsid w:val="5B7B6C00"/>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8751</Words>
  <Characters>9397</Characters>
  <Lines>53</Lines>
  <Paragraphs>15</Paragraphs>
  <TotalTime>1</TotalTime>
  <ScaleCrop>false</ScaleCrop>
  <LinksUpToDate>false</LinksUpToDate>
  <CharactersWithSpaces>10664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2025-12-30T08:16:36Z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5610A46AB4C7451EB6E2A96B87B2C916_13</vt:lpwstr>
  </property>
  <property fmtid="{D5CDD505-2E9C-101B-9397-08002B2CF9AE}" pid="4" name="KSOTemplateDocerSaveRecord">
    <vt:lpwstr>eyJoZGlkIjoiNTVkNzExMmNlZTllZmYzYjIzZDNlN2M3MDhjZjk3N2IiLCJ1c2VySWQiOiI0MTkyNjk4ODkifQ==</vt:lpwstr>
  </property>
</Properties>
</file>