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pPr>
        <w:pStyle w:val="12"/>
      </w:pPr>
    </w:p>
    <w:p>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阀门采购项目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SX-CG-FM-2402017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阀门</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四</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pPr>
        <w:rPr>
          <w:rFonts w:hint="eastAsia" w:ascii="仿宋" w:hAnsi="仿宋" w:eastAsia="仿宋" w:cs="仿宋"/>
          <w:sz w:val="56"/>
          <w:szCs w:val="32"/>
        </w:rPr>
      </w:pPr>
      <w:r>
        <w:rPr>
          <w:rFonts w:hint="eastAsia" w:ascii="仿宋" w:hAnsi="仿宋" w:eastAsia="仿宋" w:cs="仿宋"/>
          <w:b w:val="0"/>
          <w:bCs/>
          <w:sz w:val="32"/>
          <w:szCs w:val="28"/>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6995"/>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阀门</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SX-CG-FM-2402017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2" w:type="pct"/>
        <w:jc w:val="center"/>
        <w:tblLayout w:type="autofit"/>
        <w:tblCellMar>
          <w:top w:w="0" w:type="dxa"/>
          <w:left w:w="108" w:type="dxa"/>
          <w:bottom w:w="0" w:type="dxa"/>
          <w:right w:w="108" w:type="dxa"/>
        </w:tblCellMar>
      </w:tblPr>
      <w:tblGrid>
        <w:gridCol w:w="817"/>
        <w:gridCol w:w="1618"/>
        <w:gridCol w:w="3106"/>
        <w:gridCol w:w="837"/>
        <w:gridCol w:w="1236"/>
        <w:gridCol w:w="1657"/>
      </w:tblGrid>
      <w:tr>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9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7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限价（单价）</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丝口安全阀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A27W-16T DN20，材质：铸铁，温度小于200摄氏度，介质：空气，蒸汽，公称压力：1.6MPA，等级1.0-1.3MPA</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J41H-25 DN65，介质：汽、水，温度≤300℃ 材质：WCB</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830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不锈钢芯蜗杆蝶阀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D371X-16/DN125，介质为垃圾渗滤液、温度0-60摄氏度压力等级1.6mpa（哈锅、青岛电站、大高）</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348</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不锈钢芯蜗杆蝶阀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D371X-16/DN100，介质为垃圾渗滤液、温度0-60摄氏度压力等级1.6mpa（哈锅、青岛电站、大高）</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275</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不锈钢芯蜗杆蝶阀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D371X-16/DN80，介质为垃圾渗滤液、温度0-60摄氏度压力等级1.6mpa（哈锅、青岛电站、大高）</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蝶阀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D373H-16C DN125，凯泰阀门，对夹涡轮蝶阀，内衬胶，阀板不锈钢</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990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法兰截止阀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J41H-100 I DN50  PN10介质：汽、水，使用温度≤425℃ WCB要求哈锅电站阀门、兰高阀门或者大高阀门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1830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法兰截止阀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J41H-100  DN15  PN10介质：汽、水，使用温度≤425℃ WCB要求哈锅电站阀门、兰高阀门或者大高阀门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远大截止阀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J41H-100  DN80  PN10介质：汽、水，使用温度≤425℃ WCB要求哈锅电站阀门、兰高阀门或者大高阀门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2890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远大截止阀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J41H-100  DN20  PN10介质：汽、水，使用温度≤425℃ WCB要求哈锅电站阀门、兰高阀门或者大高阀门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手动截止阀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J41H-64  DN65  PN10介质：汽、水，使用温度≤425℃ WCB要求哈锅电站阀门、兰高阀门或者大高阀门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1360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J41H-100 I DN32 PN10介质：汽、水，使用温度≤425℃ WCB要求哈锅电站阀门、兰高阀门或者大高阀门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910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J41H-100  DN40  PN10介质：汽、水，使用温度≤425℃ WCB要求哈锅电站阀门、兰高阀门或者大高阀门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590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不锈钢闸阀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使用温度≤150℃，介质渗滤液浓液，材质CF8 Z41W-16P DN80</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1850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止回阀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700H-77X-10C DN700 材质： 铸钢/铸铁 ，304不锈钢阀芯，介质;循环水，温度在30℃左右</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14400</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手动截止阀</w:t>
            </w:r>
          </w:p>
        </w:tc>
        <w:tc>
          <w:tcPr>
            <w:tcW w:w="1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J41H-25 DN100，使用温度≤425℃压力2.5MPa介质：汽、水，材质：WCB 哈锅电站阀门</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1350</w:t>
            </w:r>
          </w:p>
        </w:tc>
      </w:tr>
    </w:tbl>
    <w:p>
      <w:pPr>
        <w:pStyle w:val="1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玖万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4月10</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bookmarkStart w:id="20" w:name="_GoBack"/>
      <w:bookmarkEnd w:id="20"/>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4月1</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23057"/>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rPr>
          <w:rFonts w:hint="eastAsia" w:ascii="仿宋" w:hAnsi="仿宋" w:eastAsia="仿宋" w:cs="仿宋"/>
          <w:snapToGrid w:val="0"/>
          <w:sz w:val="44"/>
          <w:szCs w:val="44"/>
        </w:rPr>
      </w:pPr>
    </w:p>
    <w:p>
      <w:pPr>
        <w:pStyle w:val="1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按要求货期</w:t>
      </w:r>
      <w:r>
        <w:rPr>
          <w:rFonts w:hint="eastAsia" w:ascii="仿宋" w:hAnsi="仿宋" w:eastAsia="仿宋" w:cs="仿宋"/>
          <w:color w:val="auto"/>
          <w:kern w:val="2"/>
          <w:sz w:val="30"/>
          <w:szCs w:val="30"/>
        </w:rPr>
        <w:t>将货物如数送至采购人指定地点。</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阀门</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SX-CG-FM-2402017</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绍兴市再生能源发展有限公司阀门采购 </w:t>
      </w:r>
      <w:r>
        <w:rPr>
          <w:rFonts w:hint="eastAsia" w:ascii="仿宋" w:hAnsi="仿宋" w:eastAsia="仿宋" w:cs="仿宋"/>
          <w:sz w:val="30"/>
          <w:szCs w:val="30"/>
          <w:u w:val="none"/>
          <w:lang w:val="en-US" w:eastAsia="zh-CN"/>
        </w:rPr>
        <w:t>项目。</w:t>
      </w:r>
    </w:p>
    <w:tbl>
      <w:tblPr>
        <w:tblStyle w:val="13"/>
        <w:tblW w:w="5000" w:type="pct"/>
        <w:jc w:val="center"/>
        <w:tblLayout w:type="fixed"/>
        <w:tblCellMar>
          <w:top w:w="0" w:type="dxa"/>
          <w:left w:w="108" w:type="dxa"/>
          <w:bottom w:w="0" w:type="dxa"/>
          <w:right w:w="108" w:type="dxa"/>
        </w:tblCellMar>
      </w:tblPr>
      <w:tblGrid>
        <w:gridCol w:w="580"/>
        <w:gridCol w:w="1249"/>
        <w:gridCol w:w="2430"/>
        <w:gridCol w:w="705"/>
        <w:gridCol w:w="855"/>
        <w:gridCol w:w="735"/>
        <w:gridCol w:w="764"/>
        <w:gridCol w:w="985"/>
        <w:gridCol w:w="985"/>
      </w:tblGrid>
      <w:tr>
        <w:tblPrEx>
          <w:tblCellMar>
            <w:top w:w="0" w:type="dxa"/>
            <w:left w:w="108" w:type="dxa"/>
            <w:bottom w:w="0" w:type="dxa"/>
            <w:right w:w="108" w:type="dxa"/>
          </w:tblCellMar>
        </w:tblPrEx>
        <w:trPr>
          <w:trHeight w:val="467"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限价（单价）</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丝口安全阀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A27W-16T DN20，材质：铸铁，温度小于200摄氏度，介质：空气，蒸汽，公称压力：1.6MPA，等级1.0-1.3MPA</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J41H-25 DN65，介质：汽、水，温度≤300℃ 材质：WCB</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830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不锈钢芯蜗杆蝶阀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D371X-16/DN125，介质为垃圾渗滤液、温度0-60摄氏度压力等级1.6mpa（哈锅、青岛电站、大高）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348</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不锈钢芯蜗杆蝶阀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D371X-16/DN100，介质为垃圾渗滤液、温度0-60摄氏度压力等级1.6mpa（哈锅、青岛电站、大高）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275</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不锈钢芯蜗杆蝶阀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D371X-16/DN80，介质为垃圾渗滤液、温度0-60摄氏度压力等级1.6mpa（哈锅、青岛电站、大高）</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240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蝶阀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D373H-16C DN125，凯泰阀门，对夹涡轮蝶阀，内衬胶，阀板不锈钢</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990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法兰截止阀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J41H-100 I DN50  PN10介质：汽、水，使用温度≤425℃ WCB要求哈锅电站阀门、兰高阀门或者大高阀门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1830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法兰截止阀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J41H-100  DN15  PN10介质：汽、水，使用温度≤425℃ WCB要求哈锅电站阀门、兰高阀门或者大高阀门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260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远大截止阀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J41H-100  DN80  PN10介质：汽、水，使用温度≤425℃ WCB要求哈锅电站阀门、兰高阀门或者大高阀门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2890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远大截止阀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J41H-100  DN20  PN10介质：汽、水，使用温度≤425℃ WCB要求哈锅电站阀门、兰高阀门或者大高阀门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290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手动截止阀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J41H-64  DN65  PN10介质：汽、水，使用温度≤425℃ WCB要求哈锅电站阀门、兰高阀门或者大高阀门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1360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J41H-100 I DN32 PN10介质：汽、水，使用温度≤425℃ WCB要求哈锅电站阀门、兰高阀门或者大高阀门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910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J41H-100  DN40  PN10介质：汽、水，使用温度≤425℃ WCB要求哈锅电站阀门、兰高阀门或者大高阀门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590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不锈钢闸阀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使用温度≤150℃，介质渗滤液浓液，材质CF8 Z41W-16P DN80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1850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止回阀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700H-77X-10C DN700 材质： 铸钢/铸铁 ，304不锈钢阀芯，介质;循环水，温度在30℃左右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14400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手动截止阀</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J41H-25 DN100，使用温度≤425℃压力2.5MPa介质：汽、水，材质：WCB 哈锅电站阀门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1350</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1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玖万</w:t>
      </w:r>
      <w:r>
        <w:rPr>
          <w:rFonts w:hint="eastAsia" w:ascii="仿宋" w:hAnsi="仿宋" w:eastAsia="仿宋" w:cs="仿宋"/>
          <w:sz w:val="30"/>
          <w:szCs w:val="30"/>
        </w:rPr>
        <w:t>元</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该采购项目履约保证金为合同价的5%。中标人于合同签订前将履约保证金打入招标人指定账户。合同履行完成后，履约保证金转为质保金。质保期满后，招标人退还质保金（无息）。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阀门</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562F34"/>
    <w:rsid w:val="097479E0"/>
    <w:rsid w:val="0A0C6ADD"/>
    <w:rsid w:val="0A32752C"/>
    <w:rsid w:val="0A9D29B8"/>
    <w:rsid w:val="0B237EC8"/>
    <w:rsid w:val="0B2C6C02"/>
    <w:rsid w:val="0BC12699"/>
    <w:rsid w:val="0BCC31F9"/>
    <w:rsid w:val="0C5A16A4"/>
    <w:rsid w:val="0DC35837"/>
    <w:rsid w:val="0DE61498"/>
    <w:rsid w:val="0DF71B72"/>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D9238D"/>
    <w:rsid w:val="2E003054"/>
    <w:rsid w:val="2E26097A"/>
    <w:rsid w:val="2E75593B"/>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1F7A67"/>
    <w:rsid w:val="4F595384"/>
    <w:rsid w:val="4F7F3CCA"/>
    <w:rsid w:val="502844C8"/>
    <w:rsid w:val="51D845E4"/>
    <w:rsid w:val="52341DDD"/>
    <w:rsid w:val="531111FC"/>
    <w:rsid w:val="533444FB"/>
    <w:rsid w:val="55C54FE9"/>
    <w:rsid w:val="55E07717"/>
    <w:rsid w:val="56397366"/>
    <w:rsid w:val="58080247"/>
    <w:rsid w:val="5950112B"/>
    <w:rsid w:val="59C3293C"/>
    <w:rsid w:val="5A1C766A"/>
    <w:rsid w:val="5CF528AB"/>
    <w:rsid w:val="5D132301"/>
    <w:rsid w:val="5F1E1E73"/>
    <w:rsid w:val="612A3DEE"/>
    <w:rsid w:val="62B67083"/>
    <w:rsid w:val="649C599A"/>
    <w:rsid w:val="66B027B6"/>
    <w:rsid w:val="671A2875"/>
    <w:rsid w:val="67966EFB"/>
    <w:rsid w:val="67B628F5"/>
    <w:rsid w:val="682119CD"/>
    <w:rsid w:val="69A94E0C"/>
    <w:rsid w:val="6A1A0E79"/>
    <w:rsid w:val="6B656B47"/>
    <w:rsid w:val="6B7E1643"/>
    <w:rsid w:val="6C714475"/>
    <w:rsid w:val="6CDB032D"/>
    <w:rsid w:val="6DBD736C"/>
    <w:rsid w:val="6DF45A5A"/>
    <w:rsid w:val="6E160DB8"/>
    <w:rsid w:val="6E285B37"/>
    <w:rsid w:val="6E5526FF"/>
    <w:rsid w:val="6F2B1820"/>
    <w:rsid w:val="6F412F7A"/>
    <w:rsid w:val="707E74C2"/>
    <w:rsid w:val="710D0440"/>
    <w:rsid w:val="71C5585F"/>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6</TotalTime>
  <ScaleCrop>false</ScaleCrop>
  <LinksUpToDate>false</LinksUpToDate>
  <CharactersWithSpaces>4378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2024-04-03T03:28:01Z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07DEC81FD3E8410C8FC7D2A5303090D3</vt:lpwstr>
  </property>
</Properties>
</file>