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72"/>
        </w:rPr>
      </w:pPr>
    </w:p>
    <w:p>
      <w:pPr>
        <w:jc w:val="center"/>
        <w:rPr>
          <w:rFonts w:hint="eastAsia" w:ascii="仿宋" w:hAnsi="仿宋" w:eastAsia="仿宋" w:cs="仿宋"/>
          <w:sz w:val="72"/>
        </w:rPr>
      </w:pPr>
    </w:p>
    <w:p>
      <w:pPr>
        <w:jc w:val="center"/>
        <w:rPr>
          <w:rFonts w:hint="eastAsia" w:ascii="仿宋_GB2312" w:hAnsi="宋体" w:eastAsia="仿宋_GB2312"/>
          <w:b/>
          <w:sz w:val="52"/>
          <w:szCs w:val="52"/>
        </w:rPr>
      </w:pPr>
      <w:r>
        <w:rPr>
          <w:rFonts w:hint="eastAsia" w:ascii="仿宋_GB2312" w:hAnsi="宋体" w:eastAsia="仿宋_GB2312"/>
          <w:b/>
          <w:sz w:val="52"/>
          <w:szCs w:val="52"/>
          <w:lang w:eastAsia="zh-CN"/>
        </w:rPr>
        <w:t>绍兴市再生能源发展有限公司</w:t>
      </w:r>
    </w:p>
    <w:p>
      <w:pPr>
        <w:pStyle w:val="2"/>
      </w:pPr>
    </w:p>
    <w:p>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val="en-US" w:eastAsia="zh-CN"/>
        </w:rPr>
        <w:t>2023年5月清</w:t>
      </w:r>
      <w:r>
        <w:rPr>
          <w:rFonts w:hint="eastAsia" w:ascii="仿宋_GB2312" w:hAnsi="宋体" w:eastAsia="仿宋_GB2312"/>
          <w:b/>
          <w:sz w:val="52"/>
          <w:szCs w:val="52"/>
          <w:lang w:eastAsia="zh-CN"/>
        </w:rPr>
        <w:t>灰用布袋采购项目</w:t>
      </w:r>
    </w:p>
    <w:p>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竞争性谈判</w:t>
      </w:r>
      <w:r>
        <w:rPr>
          <w:rFonts w:hint="eastAsia" w:ascii="仿宋_GB2312" w:hAnsi="宋体" w:eastAsia="仿宋_GB2312"/>
          <w:b/>
          <w:sz w:val="52"/>
          <w:szCs w:val="52"/>
        </w:rPr>
        <w:t>文件</w:t>
      </w:r>
    </w:p>
    <w:p>
      <w:pPr>
        <w:jc w:val="center"/>
        <w:rPr>
          <w:rFonts w:hint="eastAsia" w:ascii="仿宋" w:hAnsi="仿宋" w:eastAsia="仿宋" w:cs="仿宋"/>
          <w:b/>
          <w:sz w:val="48"/>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ZSNY/SBBJ2305022 </w:t>
      </w:r>
    </w:p>
    <w:p>
      <w:pPr>
        <w:spacing w:line="360" w:lineRule="auto"/>
        <w:ind w:firstLine="80" w:firstLineChars="25"/>
        <w:jc w:val="center"/>
        <w:rPr>
          <w:rFonts w:hint="eastAsia" w:ascii="仿宋" w:hAnsi="仿宋" w:eastAsia="仿宋" w:cs="仿宋"/>
          <w:sz w:val="32"/>
          <w:szCs w:val="32"/>
          <w:u w:val="single"/>
          <w:lang w:val="en-US" w:eastAsia="zh-CN"/>
        </w:rPr>
      </w:pPr>
      <w:bookmarkStart w:id="0" w:name="OLE_LINK52"/>
      <w:bookmarkStart w:id="1" w:name="OLE_LINK53"/>
      <w:r>
        <w:rPr>
          <w:rFonts w:hint="eastAsia" w:ascii="仿宋" w:hAnsi="仿宋" w:eastAsia="仿宋" w:cs="仿宋"/>
          <w:sz w:val="32"/>
          <w:szCs w:val="32"/>
        </w:rPr>
        <w:t>项目名称：</w:t>
      </w:r>
      <w:bookmarkEnd w:id="0"/>
      <w:bookmarkEnd w:id="1"/>
      <w:r>
        <w:rPr>
          <w:rFonts w:hint="eastAsia" w:ascii="仿宋" w:hAnsi="仿宋" w:eastAsia="仿宋" w:cs="仿宋"/>
          <w:sz w:val="32"/>
          <w:szCs w:val="32"/>
          <w:u w:val="single"/>
          <w:lang w:val="en-US" w:eastAsia="zh-CN"/>
        </w:rPr>
        <w:t xml:space="preserve"> 吹灰用布袋</w:t>
      </w:r>
      <w:r>
        <w:rPr>
          <w:rFonts w:hint="eastAsia" w:ascii="仿宋" w:hAnsi="仿宋" w:eastAsia="仿宋" w:cs="仿宋"/>
          <w:sz w:val="32"/>
          <w:szCs w:val="32"/>
          <w:u w:val="single"/>
        </w:rPr>
        <w:t>采购</w:t>
      </w:r>
      <w:r>
        <w:rPr>
          <w:rFonts w:hint="eastAsia" w:ascii="仿宋" w:hAnsi="仿宋" w:eastAsia="仿宋" w:cs="仿宋"/>
          <w:sz w:val="32"/>
          <w:szCs w:val="32"/>
          <w:u w:val="single"/>
          <w:lang w:val="en-US" w:eastAsia="zh-CN"/>
        </w:rPr>
        <w:t>项目</w:t>
      </w:r>
    </w:p>
    <w:p>
      <w:pPr>
        <w:rPr>
          <w:rFonts w:hint="eastAsia" w:ascii="仿宋" w:hAnsi="仿宋" w:eastAsia="仿宋" w:cs="仿宋"/>
          <w:sz w:val="84"/>
        </w:rPr>
      </w:pPr>
    </w:p>
    <w:p>
      <w:pPr>
        <w:rPr>
          <w:rFonts w:hint="eastAsia" w:ascii="仿宋" w:hAnsi="仿宋" w:eastAsia="仿宋" w:cs="仿宋"/>
          <w:sz w:val="84"/>
        </w:rPr>
      </w:pPr>
    </w:p>
    <w:p>
      <w:pPr>
        <w:rPr>
          <w:rFonts w:hint="eastAsia" w:ascii="仿宋" w:hAnsi="仿宋" w:eastAsia="仿宋" w:cs="仿宋"/>
          <w:sz w:val="84"/>
        </w:rPr>
      </w:pPr>
    </w:p>
    <w:p>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五</w:t>
      </w:r>
      <w:r>
        <w:rPr>
          <w:rFonts w:hint="eastAsia" w:ascii="仿宋" w:hAnsi="仿宋" w:eastAsia="仿宋" w:cs="仿宋"/>
          <w:sz w:val="32"/>
          <w:szCs w:val="32"/>
        </w:rPr>
        <w:t>月</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pPr>
        <w:pStyle w:val="10"/>
        <w:tabs>
          <w:tab w:val="right" w:leader="dot" w:pos="9060"/>
        </w:tabs>
        <w:rPr>
          <w:rFonts w:hint="eastAsia" w:ascii="仿宋" w:hAnsi="仿宋" w:eastAsia="仿宋" w:cs="仿宋"/>
          <w:b w:val="0"/>
          <w:caps w:val="0"/>
          <w:sz w:val="36"/>
          <w:szCs w:val="22"/>
        </w:rPr>
      </w:pPr>
      <w:r>
        <w:rPr>
          <w:rFonts w:hint="eastAsia" w:ascii="仿宋" w:hAnsi="仿宋" w:eastAsia="仿宋" w:cs="仿宋"/>
          <w:sz w:val="36"/>
        </w:rPr>
        <w:fldChar w:fldCharType="begin"/>
      </w:r>
      <w:r>
        <w:rPr>
          <w:rFonts w:hint="eastAsia" w:ascii="仿宋" w:hAnsi="仿宋" w:eastAsia="仿宋" w:cs="仿宋"/>
          <w:sz w:val="36"/>
        </w:rPr>
        <w:instrText xml:space="preserve"> TOC \o "1-3" \h \z \u </w:instrText>
      </w:r>
      <w:r>
        <w:rPr>
          <w:rFonts w:hint="eastAsia" w:ascii="仿宋" w:hAnsi="仿宋" w:eastAsia="仿宋" w:cs="仿宋"/>
          <w:sz w:val="36"/>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"_Toc530583921"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第一部分   询价公告</w:t>
      </w:r>
      <w:bookmarkStart w:id="2" w:name="_Hlt4078679"/>
      <w:bookmarkStart w:id="3" w:name="_Hlt4078678"/>
      <w:r>
        <w:rPr>
          <w:rFonts w:hint="eastAsia" w:ascii="仿宋" w:hAnsi="仿宋" w:eastAsia="仿宋" w:cs="仿宋"/>
          <w:b w:val="0"/>
          <w:sz w:val="36"/>
        </w:rPr>
        <w:tab/>
      </w:r>
      <w:bookmarkEnd w:id="2"/>
      <w:bookmarkEnd w:id="3"/>
      <w:r>
        <w:rPr>
          <w:rFonts w:hint="eastAsia" w:ascii="仿宋" w:hAnsi="仿宋" w:eastAsia="仿宋" w:cs="仿宋"/>
          <w:b w:val="0"/>
          <w:sz w:val="36"/>
        </w:rPr>
        <w:t>3</w:t>
      </w:r>
      <w:r>
        <w:rPr>
          <w:rFonts w:hint="eastAsia" w:ascii="仿宋" w:hAnsi="仿宋" w:eastAsia="仿宋" w:cs="仿宋"/>
          <w:b w:val="0"/>
          <w:sz w:val="36"/>
        </w:rPr>
        <w:fldChar w:fldCharType="end"/>
      </w:r>
    </w:p>
    <w:p>
      <w:pPr>
        <w:pStyle w:val="10"/>
        <w:tabs>
          <w:tab w:val="right" w:leader="dot" w:pos="9060"/>
        </w:tabs>
        <w:rPr>
          <w:rFonts w:hint="eastAsia" w:ascii="仿宋" w:hAnsi="仿宋" w:eastAsia="仿宋" w:cs="仿宋"/>
          <w:b w:val="0"/>
          <w:caps w:val="0"/>
          <w:sz w:val="36"/>
          <w:szCs w:val="22"/>
        </w:rPr>
      </w:pPr>
      <w:r>
        <w:rPr>
          <w:rFonts w:hint="eastAsia" w:ascii="仿宋" w:hAnsi="仿宋" w:eastAsia="仿宋" w:cs="仿宋"/>
        </w:rPr>
        <w:fldChar w:fldCharType="begin"/>
      </w:r>
      <w:r>
        <w:rPr>
          <w:rFonts w:hint="eastAsia" w:ascii="仿宋" w:hAnsi="仿宋" w:eastAsia="仿宋" w:cs="仿宋"/>
        </w:rPr>
        <w:instrText xml:space="preserve"> HYPERLINK \l "_Toc530583922"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第二部分   采购须知</w:t>
      </w:r>
      <w:r>
        <w:rPr>
          <w:rFonts w:hint="eastAsia" w:ascii="仿宋" w:hAnsi="仿宋" w:eastAsia="仿宋" w:cs="仿宋"/>
          <w:b w:val="0"/>
          <w:sz w:val="36"/>
        </w:rPr>
        <w:tab/>
      </w:r>
      <w:r>
        <w:rPr>
          <w:rFonts w:hint="eastAsia" w:ascii="仿宋" w:hAnsi="仿宋" w:eastAsia="仿宋" w:cs="仿宋"/>
          <w:b w:val="0"/>
          <w:sz w:val="36"/>
        </w:rPr>
        <w:t>4</w:t>
      </w:r>
      <w:r>
        <w:rPr>
          <w:rFonts w:hint="eastAsia" w:ascii="仿宋" w:hAnsi="仿宋" w:eastAsia="仿宋" w:cs="仿宋"/>
          <w:b w:val="0"/>
          <w:sz w:val="36"/>
        </w:rPr>
        <w:fldChar w:fldCharType="end"/>
      </w:r>
    </w:p>
    <w:p>
      <w:pPr>
        <w:pStyle w:val="10"/>
        <w:tabs>
          <w:tab w:val="right" w:leader="dot" w:pos="9060"/>
        </w:tabs>
        <w:rPr>
          <w:rFonts w:hint="eastAsia" w:ascii="仿宋" w:hAnsi="仿宋" w:eastAsia="仿宋" w:cs="仿宋"/>
          <w:b w:val="0"/>
          <w:caps w:val="0"/>
          <w:sz w:val="36"/>
          <w:szCs w:val="22"/>
        </w:rPr>
      </w:pPr>
      <w:r>
        <w:rPr>
          <w:rFonts w:hint="eastAsia" w:ascii="仿宋" w:hAnsi="仿宋" w:eastAsia="仿宋" w:cs="仿宋"/>
        </w:rPr>
        <w:fldChar w:fldCharType="begin"/>
      </w:r>
      <w:r>
        <w:rPr>
          <w:rFonts w:hint="eastAsia" w:ascii="仿宋" w:hAnsi="仿宋" w:eastAsia="仿宋" w:cs="仿宋"/>
        </w:rPr>
        <w:instrText xml:space="preserve"> HYPERLINK \l "_Toc530583923"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第三部分   询价内容</w:t>
      </w:r>
      <w:r>
        <w:rPr>
          <w:rFonts w:hint="eastAsia" w:ascii="仿宋" w:hAnsi="仿宋" w:eastAsia="仿宋" w:cs="仿宋"/>
          <w:b w:val="0"/>
          <w:sz w:val="36"/>
        </w:rPr>
        <w:tab/>
      </w:r>
      <w:r>
        <w:rPr>
          <w:rFonts w:hint="eastAsia" w:ascii="仿宋" w:hAnsi="仿宋" w:eastAsia="仿宋" w:cs="仿宋"/>
          <w:b w:val="0"/>
          <w:sz w:val="36"/>
        </w:rPr>
        <w:t>6</w:t>
      </w:r>
      <w:r>
        <w:rPr>
          <w:rFonts w:hint="eastAsia" w:ascii="仿宋" w:hAnsi="仿宋" w:eastAsia="仿宋" w:cs="仿宋"/>
          <w:b w:val="0"/>
          <w:sz w:val="36"/>
        </w:rPr>
        <w:fldChar w:fldCharType="end"/>
      </w:r>
    </w:p>
    <w:p>
      <w:pPr>
        <w:pStyle w:val="10"/>
        <w:tabs>
          <w:tab w:val="right" w:leader="dot" w:pos="9060"/>
        </w:tabs>
        <w:rPr>
          <w:rFonts w:hint="eastAsia" w:ascii="仿宋" w:hAnsi="仿宋" w:eastAsia="仿宋" w:cs="仿宋"/>
          <w:b w:val="0"/>
          <w:caps w:val="0"/>
          <w:sz w:val="36"/>
          <w:szCs w:val="22"/>
        </w:rPr>
      </w:pPr>
      <w:r>
        <w:rPr>
          <w:rFonts w:hint="eastAsia" w:ascii="仿宋" w:hAnsi="仿宋" w:eastAsia="仿宋" w:cs="仿宋"/>
        </w:rPr>
        <w:fldChar w:fldCharType="begin"/>
      </w:r>
      <w:r>
        <w:rPr>
          <w:rFonts w:hint="eastAsia" w:ascii="仿宋" w:hAnsi="仿宋" w:eastAsia="仿宋" w:cs="仿宋"/>
        </w:rPr>
        <w:instrText xml:space="preserve"> HYPERLINK \l "_Toc530583924" </w:instrText>
      </w:r>
      <w:r>
        <w:rPr>
          <w:rFonts w:hint="eastAsia" w:ascii="仿宋" w:hAnsi="仿宋" w:eastAsia="仿宋" w:cs="仿宋"/>
        </w:rPr>
        <w:fldChar w:fldCharType="separate"/>
      </w:r>
      <w:r>
        <w:rPr>
          <w:rStyle w:val="16"/>
          <w:rFonts w:hint="eastAsia" w:ascii="仿宋" w:hAnsi="仿宋" w:eastAsia="仿宋" w:cs="仿宋"/>
          <w:b w:val="0"/>
          <w:snapToGrid w:val="0"/>
          <w:sz w:val="36"/>
        </w:rPr>
        <w:t>第四部分   报价文件格式</w:t>
      </w:r>
      <w:r>
        <w:rPr>
          <w:rFonts w:hint="eastAsia" w:ascii="仿宋" w:hAnsi="仿宋" w:eastAsia="仿宋" w:cs="仿宋"/>
          <w:b w:val="0"/>
          <w:sz w:val="36"/>
        </w:rPr>
        <w:tab/>
      </w:r>
      <w:r>
        <w:rPr>
          <w:rFonts w:hint="eastAsia" w:ascii="仿宋" w:hAnsi="仿宋" w:eastAsia="仿宋" w:cs="仿宋"/>
          <w:b w:val="0"/>
          <w:sz w:val="36"/>
        </w:rPr>
        <w:t>7</w:t>
      </w:r>
      <w:r>
        <w:rPr>
          <w:rFonts w:hint="eastAsia" w:ascii="仿宋" w:hAnsi="仿宋" w:eastAsia="仿宋" w:cs="仿宋"/>
          <w:b w:val="0"/>
          <w:sz w:val="36"/>
        </w:rPr>
        <w:fldChar w:fldCharType="end"/>
      </w:r>
    </w:p>
    <w:p>
      <w:pPr>
        <w:rPr>
          <w:rFonts w:hint="eastAsia" w:ascii="仿宋" w:hAnsi="仿宋" w:eastAsia="仿宋" w:cs="仿宋"/>
          <w:sz w:val="36"/>
        </w:rPr>
      </w:pPr>
      <w:r>
        <w:rPr>
          <w:rFonts w:hint="eastAsia" w:ascii="仿宋" w:hAnsi="仿宋" w:eastAsia="仿宋" w:cs="仿宋"/>
          <w:sz w:val="36"/>
        </w:rPr>
        <w:fldChar w:fldCharType="end"/>
      </w:r>
    </w:p>
    <w:p>
      <w:pPr>
        <w:rPr>
          <w:rFonts w:hint="eastAsia" w:ascii="仿宋" w:hAnsi="仿宋" w:eastAsia="仿宋" w:cs="仿宋"/>
          <w:sz w:val="36"/>
        </w:rPr>
      </w:pPr>
    </w:p>
    <w:p>
      <w:pPr>
        <w:snapToGrid w:val="0"/>
        <w:jc w:val="center"/>
        <w:rPr>
          <w:rFonts w:hint="eastAsia" w:ascii="仿宋" w:hAnsi="仿宋" w:eastAsia="仿宋" w:cs="仿宋"/>
          <w:snapToGrid w:val="0"/>
          <w:sz w:val="30"/>
          <w:szCs w:val="30"/>
        </w:rPr>
      </w:pPr>
      <w:r>
        <w:rPr>
          <w:rFonts w:hint="eastAsia" w:ascii="仿宋" w:hAnsi="仿宋" w:eastAsia="仿宋" w:cs="仿宋"/>
          <w:sz w:val="32"/>
          <w:szCs w:val="32"/>
        </w:rPr>
        <w:br w:type="page"/>
      </w:r>
      <w:bookmarkStart w:id="4" w:name="_Toc530583921"/>
      <w:bookmarkStart w:id="5" w:name="_Toc530583878"/>
      <w:r>
        <w:rPr>
          <w:rFonts w:hint="eastAsia" w:ascii="仿宋" w:hAnsi="仿宋" w:eastAsia="仿宋" w:cs="仿宋"/>
          <w:b/>
          <w:snapToGrid w:val="0"/>
          <w:color w:val="000000"/>
          <w:kern w:val="44"/>
          <w:sz w:val="44"/>
          <w:szCs w:val="44"/>
          <w:lang w:val="en-US" w:eastAsia="zh-CN" w:bidi="ar-SA"/>
        </w:rPr>
        <w:t>第一部分   询价公告</w:t>
      </w:r>
      <w:bookmarkEnd w:id="4"/>
      <w:bookmarkEnd w:id="5"/>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因日常生产需要，需采购</w:t>
      </w:r>
      <w:r>
        <w:rPr>
          <w:rFonts w:hint="eastAsia" w:ascii="仿宋" w:hAnsi="仿宋" w:eastAsia="仿宋" w:cs="仿宋"/>
          <w:sz w:val="30"/>
          <w:szCs w:val="30"/>
          <w:lang w:eastAsia="zh-CN"/>
        </w:rPr>
        <w:t>仪器仪表</w:t>
      </w:r>
      <w:r>
        <w:rPr>
          <w:rFonts w:hint="eastAsia" w:ascii="仿宋" w:hAnsi="仿宋" w:eastAsia="仿宋" w:cs="仿宋"/>
          <w:sz w:val="30"/>
          <w:szCs w:val="30"/>
        </w:rPr>
        <w:t>一批，欢迎符合要求的供应商积极参与。</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一、</w:t>
      </w:r>
      <w:r>
        <w:rPr>
          <w:rFonts w:hint="eastAsia" w:ascii="仿宋" w:hAnsi="仿宋" w:eastAsia="仿宋" w:cs="仿宋"/>
          <w:sz w:val="30"/>
          <w:szCs w:val="30"/>
        </w:rPr>
        <w:t>采购内容及相关说明。</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ZSNY/SBBJ2305022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2.采购内容：</w:t>
      </w:r>
    </w:p>
    <w:tbl>
      <w:tblPr>
        <w:tblStyle w:val="12"/>
        <w:tblW w:w="4988" w:type="pct"/>
        <w:jc w:val="center"/>
        <w:tblLayout w:type="autofit"/>
        <w:tblCellMar>
          <w:top w:w="0" w:type="dxa"/>
          <w:left w:w="108" w:type="dxa"/>
          <w:bottom w:w="0" w:type="dxa"/>
          <w:right w:w="108" w:type="dxa"/>
        </w:tblCellMar>
      </w:tblPr>
      <w:tblGrid>
        <w:gridCol w:w="883"/>
        <w:gridCol w:w="1861"/>
        <w:gridCol w:w="3179"/>
        <w:gridCol w:w="849"/>
        <w:gridCol w:w="1246"/>
        <w:gridCol w:w="1246"/>
      </w:tblGrid>
      <w:tr>
        <w:tblPrEx>
          <w:tblCellMar>
            <w:top w:w="0" w:type="dxa"/>
            <w:left w:w="108" w:type="dxa"/>
            <w:bottom w:w="0" w:type="dxa"/>
            <w:right w:w="108" w:type="dxa"/>
          </w:tblCellMar>
        </w:tblPrEx>
        <w:trPr>
          <w:trHeight w:val="90" w:hRule="atLeast"/>
          <w:jc w:val="center"/>
        </w:trPr>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0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17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型号规格</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6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6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限价</w:t>
            </w:r>
          </w:p>
        </w:tc>
      </w:tr>
      <w:tr>
        <w:tblPrEx>
          <w:tblCellMar>
            <w:top w:w="0" w:type="dxa"/>
            <w:left w:w="108" w:type="dxa"/>
            <w:bottom w:w="0" w:type="dxa"/>
            <w:right w:w="108" w:type="dxa"/>
          </w:tblCellMar>
        </w:tblPrEx>
        <w:trPr>
          <w:trHeight w:val="561" w:hRule="atLeast"/>
          <w:jc w:val="center"/>
        </w:trPr>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激波吹灰用内袋</w:t>
            </w:r>
          </w:p>
        </w:tc>
        <w:tc>
          <w:tcPr>
            <w:tcW w:w="17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1500*450*1mm PVC塑料</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5000</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5.00/个</w:t>
            </w:r>
          </w:p>
        </w:tc>
      </w:tr>
      <w:tr>
        <w:tblPrEx>
          <w:tblCellMar>
            <w:top w:w="0" w:type="dxa"/>
            <w:left w:w="108" w:type="dxa"/>
            <w:bottom w:w="0" w:type="dxa"/>
            <w:right w:w="108" w:type="dxa"/>
          </w:tblCellMar>
        </w:tblPrEx>
        <w:trPr>
          <w:trHeight w:val="561" w:hRule="atLeast"/>
          <w:jc w:val="center"/>
        </w:trPr>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激波吹灰用外袋</w:t>
            </w:r>
          </w:p>
        </w:tc>
        <w:tc>
          <w:tcPr>
            <w:tcW w:w="17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1500*500*1mmPET无纺布</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10000</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个</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12.00/个</w:t>
            </w:r>
          </w:p>
        </w:tc>
      </w:tr>
    </w:tbl>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3.本项目采购总金额限价为</w:t>
      </w:r>
      <w:r>
        <w:rPr>
          <w:rFonts w:hint="eastAsia" w:ascii="仿宋" w:hAnsi="仿宋" w:eastAsia="仿宋" w:cs="仿宋"/>
          <w:sz w:val="30"/>
          <w:szCs w:val="30"/>
          <w:lang w:eastAsia="zh-CN"/>
        </w:rPr>
        <w:t>人民币</w:t>
      </w:r>
      <w:r>
        <w:rPr>
          <w:rFonts w:hint="eastAsia" w:ascii="仿宋" w:hAnsi="仿宋" w:eastAsia="仿宋" w:cs="仿宋"/>
          <w:sz w:val="30"/>
          <w:szCs w:val="30"/>
          <w:lang w:val="en-US" w:eastAsia="zh-CN"/>
        </w:rPr>
        <w:t>14.50万</w:t>
      </w:r>
      <w:r>
        <w:rPr>
          <w:rFonts w:hint="eastAsia" w:ascii="仿宋" w:hAnsi="仿宋" w:eastAsia="仿宋" w:cs="仿宋"/>
          <w:sz w:val="30"/>
          <w:szCs w:val="30"/>
        </w:rPr>
        <w:t>元。</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二、供应商要求。</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w:t>
      </w:r>
      <w:bookmarkStart w:id="13" w:name="_GoBack"/>
      <w:bookmarkEnd w:id="13"/>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b/>
          <w:bCs/>
          <w:sz w:val="30"/>
          <w:szCs w:val="30"/>
        </w:rPr>
      </w:pPr>
      <w:bookmarkStart w:id="6" w:name="_Toc530583880"/>
      <w:bookmarkStart w:id="7" w:name="_Toc530583923"/>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default" w:ascii="仿宋_GB2312" w:eastAsia="仿宋_GB2312"/>
          <w:sz w:val="30"/>
          <w:szCs w:val="30"/>
          <w:lang w:val="en-US"/>
        </w:rPr>
        <w:t>3</w:t>
      </w:r>
      <w:r>
        <w:rPr>
          <w:rFonts w:hint="eastAsia" w:ascii="仿宋_GB2312" w:eastAsia="仿宋_GB2312"/>
          <w:sz w:val="30"/>
          <w:szCs w:val="30"/>
        </w:rPr>
        <w:t>年</w:t>
      </w:r>
      <w:r>
        <w:rPr>
          <w:rFonts w:hint="eastAsia" w:ascii="仿宋_GB2312" w:eastAsia="仿宋_GB2312"/>
          <w:sz w:val="30"/>
          <w:szCs w:val="30"/>
          <w:lang w:val="en-US" w:eastAsia="zh-CN"/>
        </w:rPr>
        <w:t>6月7</w:t>
      </w:r>
      <w:r>
        <w:rPr>
          <w:rFonts w:hint="eastAsia" w:ascii="仿宋_GB2312" w:eastAsia="仿宋_GB2312"/>
          <w:sz w:val="30"/>
          <w:szCs w:val="30"/>
        </w:rPr>
        <w:t>日10:</w:t>
      </w:r>
      <w:r>
        <w:rPr>
          <w:rFonts w:hint="eastAsia" w:ascii="仿宋_GB2312" w:eastAsia="仿宋_GB2312"/>
          <w:sz w:val="30"/>
          <w:szCs w:val="30"/>
          <w:lang w:val="en-US" w:eastAsia="zh-CN"/>
        </w:rPr>
        <w:t>30</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13957589811</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2.联系人：王工    联系电话：18367809201</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2023</w:t>
      </w:r>
      <w:r>
        <w:rPr>
          <w:rFonts w:hint="default" w:ascii="仿宋_GB2312" w:eastAsia="仿宋_GB2312"/>
          <w:sz w:val="30"/>
          <w:szCs w:val="30"/>
          <w:lang w:val="en-US"/>
        </w:rPr>
        <w:t>年</w:t>
      </w:r>
      <w:r>
        <w:rPr>
          <w:rFonts w:hint="eastAsia" w:ascii="仿宋_GB2312" w:eastAsia="仿宋_GB2312"/>
          <w:sz w:val="30"/>
          <w:szCs w:val="30"/>
          <w:lang w:val="en-US" w:eastAsia="zh-CN"/>
        </w:rPr>
        <w:t>6月2</w:t>
      </w:r>
      <w:r>
        <w:rPr>
          <w:rFonts w:hint="eastAsia" w:ascii="仿宋_GB2312" w:eastAsia="仿宋_GB2312"/>
          <w:sz w:val="30"/>
          <w:szCs w:val="30"/>
        </w:rPr>
        <w:t>日</w:t>
      </w:r>
    </w:p>
    <w:p>
      <w:pPr>
        <w:pageBreakBefore w:val="0"/>
        <w:kinsoku/>
        <w:wordWrap/>
        <w:topLinePunct w:val="0"/>
        <w:bidi w:val="0"/>
        <w:snapToGrid w:val="0"/>
        <w:spacing w:line="360" w:lineRule="auto"/>
        <w:ind w:firstLine="585"/>
        <w:jc w:val="center"/>
        <w:rPr>
          <w:rFonts w:ascii="仿宋_GB2312" w:eastAsia="仿宋_GB2312"/>
          <w:snapToGrid w:val="0"/>
          <w:sz w:val="30"/>
          <w:szCs w:val="30"/>
        </w:rPr>
      </w:pPr>
      <w:r>
        <w:rPr>
          <w:rFonts w:hint="eastAsia" w:ascii="仿宋_GB2312" w:eastAsia="仿宋_GB2312"/>
          <w:sz w:val="30"/>
          <w:szCs w:val="30"/>
        </w:rPr>
        <w:br w:type="page"/>
      </w:r>
      <w:bookmarkStart w:id="8" w:name="_Toc530583879"/>
      <w:bookmarkStart w:id="9" w:name="_Toc530583922"/>
      <w:r>
        <w:rPr>
          <w:rFonts w:hint="eastAsia" w:ascii="仿宋_GB2312" w:hAnsi="Arial" w:eastAsia="仿宋_GB2312" w:cs="Times New Roman"/>
          <w:b/>
          <w:snapToGrid w:val="0"/>
          <w:color w:val="000000"/>
          <w:kern w:val="44"/>
          <w:sz w:val="44"/>
          <w:szCs w:val="44"/>
          <w:lang w:val="en-US" w:eastAsia="zh-CN" w:bidi="ar-SA"/>
        </w:rPr>
        <w:t>第二部分   采购须知</w:t>
      </w:r>
      <w:bookmarkEnd w:id="8"/>
      <w:bookmarkEnd w:id="9"/>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一、适用范围。</w:t>
      </w:r>
    </w:p>
    <w:p>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二、定义。</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三、采购报价。</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（一）本项目以人民币为结算货币。</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四、报价有效期。</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（一）从报价截止之日起，报价文件有效期为30日。</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五、报价文件的组成。</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pPr>
        <w:pageBreakBefore w:val="0"/>
        <w:kinsoku/>
        <w:wordWrap/>
        <w:topLinePunct w:val="0"/>
        <w:bidi w:val="0"/>
        <w:snapToGrid w:val="0"/>
        <w:spacing w:line="360" w:lineRule="auto"/>
        <w:ind w:left="-178" w:leftChars="-85" w:firstLine="771" w:firstLineChars="257"/>
        <w:jc w:val="left"/>
        <w:rPr>
          <w:rFonts w:ascii="仿宋_GB2312" w:eastAsia="仿宋_GB2312"/>
          <w:sz w:val="30"/>
          <w:szCs w:val="30"/>
        </w:rPr>
      </w:pPr>
      <w:r>
        <w:rPr>
          <w:rFonts w:hint="eastAsia" w:ascii="仿宋_GB2312" w:eastAsia="仿宋_GB2312"/>
          <w:bCs/>
          <w:sz w:val="30"/>
          <w:szCs w:val="30"/>
        </w:rPr>
        <w:t>六、报价文件的签署和份</w:t>
      </w:r>
      <w:r>
        <w:rPr>
          <w:rFonts w:hint="eastAsia" w:ascii="仿宋_GB2312" w:eastAsia="仿宋_GB2312"/>
          <w:sz w:val="30"/>
          <w:szCs w:val="30"/>
        </w:rPr>
        <w:t>数。</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w:t>
      </w:r>
    </w:p>
    <w:p>
      <w:pPr>
        <w:pageBreakBefore w:val="0"/>
        <w:kinsoku/>
        <w:wordWrap/>
        <w:topLinePunct w:val="0"/>
        <w:bidi w:val="0"/>
        <w:snapToGrid w:val="0"/>
        <w:spacing w:line="360" w:lineRule="auto"/>
        <w:ind w:firstLine="681" w:firstLineChars="227"/>
        <w:jc w:val="left"/>
        <w:rPr>
          <w:rFonts w:ascii="仿宋_GB2312" w:eastAsia="仿宋_GB2312"/>
          <w:sz w:val="30"/>
          <w:szCs w:val="30"/>
        </w:rPr>
      </w:pPr>
      <w:r>
        <w:rPr>
          <w:rFonts w:hint="eastAsia" w:ascii="仿宋_GB2312" w:eastAsia="仿宋_GB2312"/>
          <w:sz w:val="30"/>
          <w:szCs w:val="30"/>
        </w:rPr>
        <w:t>七、报价文件的递交。</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pPr>
        <w:pageBreakBefore w:val="0"/>
        <w:kinsoku/>
        <w:wordWrap/>
        <w:topLinePunct w:val="0"/>
        <w:bidi w:val="0"/>
        <w:snapToGrid w:val="0"/>
        <w:spacing w:line="360" w:lineRule="auto"/>
        <w:ind w:left="1" w:firstLine="774" w:firstLineChars="257"/>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w:t>
      </w:r>
      <w:r>
        <w:rPr>
          <w:rFonts w:hint="eastAsia" w:ascii="仿宋_GB2312" w:eastAsia="仿宋_GB2312"/>
          <w:b/>
          <w:bCs/>
          <w:sz w:val="30"/>
          <w:szCs w:val="30"/>
          <w:lang w:val="en-US" w:eastAsia="zh-CN"/>
        </w:rPr>
        <w:t xml:space="preserve">  九、询价过程。</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pPr>
        <w:pageBreakBefore w:val="0"/>
        <w:kinsoku/>
        <w:wordWrap/>
        <w:topLinePunct w:val="0"/>
        <w:bidi w:val="0"/>
        <w:snapToGrid w:val="0"/>
        <w:spacing w:line="360" w:lineRule="auto"/>
        <w:ind w:right="-176" w:rightChars="-84" w:firstLine="600"/>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pPr>
        <w:pageBreakBefore w:val="0"/>
        <w:kinsoku/>
        <w:wordWrap/>
        <w:topLinePunct w:val="0"/>
        <w:bidi w:val="0"/>
        <w:snapToGrid w:val="0"/>
        <w:spacing w:line="360" w:lineRule="auto"/>
        <w:ind w:firstLine="602" w:firstLineChars="200"/>
        <w:jc w:val="left"/>
        <w:rPr>
          <w:rFonts w:ascii="仿宋_GB2312" w:eastAsia="仿宋_GB2312"/>
          <w:b/>
          <w:bCs/>
          <w:sz w:val="30"/>
          <w:szCs w:val="30"/>
        </w:rPr>
      </w:pPr>
      <w:r>
        <w:rPr>
          <w:rFonts w:hint="eastAsia" w:ascii="仿宋_GB2312" w:eastAsia="仿宋_GB2312"/>
          <w:b/>
          <w:bCs/>
          <w:sz w:val="30"/>
          <w:szCs w:val="30"/>
          <w:lang w:eastAsia="zh-CN"/>
        </w:rPr>
        <w:t>十一、</w:t>
      </w:r>
      <w:r>
        <w:rPr>
          <w:rFonts w:hint="eastAsia" w:ascii="仿宋_GB2312" w:eastAsia="仿宋_GB2312"/>
          <w:b/>
          <w:bCs/>
          <w:sz w:val="30"/>
          <w:szCs w:val="30"/>
        </w:rPr>
        <w:t>成交原则与方法。</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（一）</w:t>
      </w:r>
      <w:r>
        <w:rPr>
          <w:rFonts w:hint="eastAsia" w:ascii="仿宋_GB2312" w:eastAsia="仿宋_GB2312"/>
          <w:sz w:val="30"/>
          <w:szCs w:val="30"/>
          <w:lang w:val="en-US" w:eastAsia="zh-CN"/>
        </w:rPr>
        <w:t>采购人</w:t>
      </w:r>
      <w:r>
        <w:rPr>
          <w:rFonts w:hint="eastAsia" w:ascii="仿宋_GB2312" w:eastAsia="仿宋_GB2312"/>
          <w:sz w:val="30"/>
          <w:szCs w:val="30"/>
        </w:rPr>
        <w:t>组织评审小组对各单位的报价资料进行审核，在满足</w:t>
      </w:r>
      <w:r>
        <w:rPr>
          <w:rFonts w:hint="eastAsia" w:ascii="仿宋_GB2312" w:eastAsia="仿宋_GB2312"/>
          <w:sz w:val="30"/>
          <w:szCs w:val="30"/>
          <w:lang w:val="en-US" w:eastAsia="zh-CN"/>
        </w:rPr>
        <w:t>采购人</w:t>
      </w:r>
      <w:r>
        <w:rPr>
          <w:rFonts w:hint="eastAsia" w:ascii="仿宋_GB2312" w:eastAsia="仿宋_GB2312"/>
          <w:sz w:val="30"/>
          <w:szCs w:val="30"/>
        </w:rPr>
        <w:t>要求的前提下，经评审通过后</w:t>
      </w:r>
      <w:r>
        <w:rPr>
          <w:rFonts w:hint="eastAsia" w:ascii="仿宋_GB2312" w:eastAsia="仿宋_GB2312"/>
          <w:sz w:val="30"/>
          <w:szCs w:val="30"/>
          <w:lang w:eastAsia="zh-CN"/>
        </w:rPr>
        <w:t>进行二次报价，以二次报价</w:t>
      </w:r>
      <w:r>
        <w:rPr>
          <w:rFonts w:hint="eastAsia" w:ascii="仿宋_GB2312" w:eastAsia="仿宋_GB2312"/>
          <w:sz w:val="30"/>
          <w:szCs w:val="30"/>
        </w:rPr>
        <w:t>金额最低价成交的原则确定</w:t>
      </w:r>
      <w:r>
        <w:rPr>
          <w:rFonts w:hint="eastAsia" w:ascii="仿宋_GB2312" w:eastAsia="仿宋_GB2312"/>
          <w:sz w:val="30"/>
          <w:szCs w:val="30"/>
          <w:lang w:val="en-US" w:eastAsia="zh-CN"/>
        </w:rPr>
        <w:t>中标单位，</w:t>
      </w:r>
      <w:r>
        <w:rPr>
          <w:rFonts w:hint="eastAsia" w:ascii="仿宋_GB2312" w:eastAsia="仿宋_GB2312"/>
          <w:sz w:val="30"/>
          <w:szCs w:val="30"/>
        </w:rPr>
        <w:t>若出现税率不一致的情况，以除税</w:t>
      </w:r>
      <w:r>
        <w:rPr>
          <w:rFonts w:hint="eastAsia" w:ascii="仿宋_GB2312" w:eastAsia="仿宋_GB2312"/>
          <w:sz w:val="30"/>
          <w:szCs w:val="30"/>
          <w:lang w:eastAsia="zh-CN"/>
        </w:rPr>
        <w:t>总金额</w:t>
      </w:r>
      <w:r>
        <w:rPr>
          <w:rFonts w:hint="eastAsia" w:ascii="仿宋_GB2312" w:eastAsia="仿宋_GB2312"/>
          <w:sz w:val="30"/>
          <w:szCs w:val="30"/>
        </w:rPr>
        <w:t>相对比。如果出现相同总金额最低报价情况时，总金额最低报价相同的</w:t>
      </w:r>
      <w:r>
        <w:rPr>
          <w:rFonts w:hint="eastAsia" w:ascii="仿宋_GB2312" w:eastAsia="仿宋_GB2312"/>
          <w:sz w:val="30"/>
          <w:szCs w:val="30"/>
          <w:lang w:val="en-US" w:eastAsia="zh-CN"/>
        </w:rPr>
        <w:t>报价人</w:t>
      </w:r>
      <w:r>
        <w:rPr>
          <w:rFonts w:hint="eastAsia" w:ascii="仿宋_GB2312" w:eastAsia="仿宋_GB2312"/>
          <w:sz w:val="30"/>
          <w:szCs w:val="30"/>
        </w:rPr>
        <w:t>再进行一轮报价。如报价再相同，则由</w:t>
      </w:r>
      <w:r>
        <w:rPr>
          <w:rFonts w:hint="eastAsia" w:ascii="仿宋_GB2312" w:eastAsia="仿宋_GB2312"/>
          <w:sz w:val="30"/>
          <w:szCs w:val="30"/>
          <w:lang w:val="en-US" w:eastAsia="zh-CN"/>
        </w:rPr>
        <w:t>采购人</w:t>
      </w:r>
      <w:r>
        <w:rPr>
          <w:rFonts w:hint="eastAsia" w:ascii="仿宋_GB2312" w:eastAsia="仿宋_GB2312"/>
          <w:sz w:val="30"/>
          <w:szCs w:val="30"/>
        </w:rPr>
        <w:t>抽签决定</w:t>
      </w:r>
      <w:r>
        <w:rPr>
          <w:rFonts w:hint="eastAsia" w:ascii="仿宋_GB2312" w:eastAsia="仿宋_GB2312"/>
          <w:sz w:val="30"/>
          <w:szCs w:val="30"/>
          <w:lang w:val="en-US" w:eastAsia="zh-CN"/>
        </w:rPr>
        <w:t>中标单位</w:t>
      </w:r>
      <w:r>
        <w:rPr>
          <w:rFonts w:hint="eastAsia" w:ascii="仿宋_GB2312" w:eastAsia="仿宋_GB2312"/>
          <w:sz w:val="30"/>
          <w:szCs w:val="30"/>
        </w:rPr>
        <w:t>。</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（二）</w:t>
      </w:r>
      <w:r>
        <w:rPr>
          <w:rFonts w:hint="eastAsia" w:ascii="仿宋_GB2312" w:eastAsia="仿宋_GB2312"/>
          <w:sz w:val="30"/>
          <w:szCs w:val="30"/>
          <w:lang w:val="en-US" w:eastAsia="zh-CN"/>
        </w:rPr>
        <w:t>采购人</w:t>
      </w:r>
      <w:r>
        <w:rPr>
          <w:rFonts w:hint="eastAsia" w:ascii="仿宋_GB2312" w:eastAsia="仿宋_GB2312"/>
          <w:sz w:val="30"/>
          <w:szCs w:val="30"/>
        </w:rPr>
        <w:t>不向未</w:t>
      </w:r>
      <w:r>
        <w:rPr>
          <w:rFonts w:hint="eastAsia" w:ascii="仿宋_GB2312" w:eastAsia="仿宋_GB2312"/>
          <w:sz w:val="30"/>
          <w:szCs w:val="30"/>
          <w:lang w:val="en-US" w:eastAsia="zh-CN"/>
        </w:rPr>
        <w:t>中标单位</w:t>
      </w:r>
      <w:r>
        <w:rPr>
          <w:rFonts w:hint="eastAsia" w:ascii="仿宋_GB2312" w:eastAsia="仿宋_GB2312"/>
          <w:sz w:val="30"/>
          <w:szCs w:val="30"/>
        </w:rPr>
        <w:t>解释未成交原因，不退还报价文件。</w:t>
      </w:r>
    </w:p>
    <w:p>
      <w:pPr>
        <w:pStyle w:val="18"/>
        <w:pageBreakBefore w:val="0"/>
        <w:widowControl w:val="0"/>
        <w:kinsoku/>
        <w:wordWrap/>
        <w:topLinePunct w:val="0"/>
        <w:bidi w:val="0"/>
        <w:snapToGrid w:val="0"/>
        <w:spacing w:line="360" w:lineRule="auto"/>
        <w:ind w:firstLine="60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pPr>
        <w:pStyle w:val="4"/>
        <w:numPr>
          <w:ilvl w:val="0"/>
          <w:numId w:val="0"/>
        </w:numPr>
        <w:jc w:val="center"/>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3"/>
        <w:rPr>
          <w:rFonts w:hint="eastAsia" w:ascii="仿宋" w:hAnsi="仿宋" w:eastAsia="仿宋" w:cs="仿宋"/>
          <w:snapToGrid w:val="0"/>
          <w:sz w:val="44"/>
          <w:szCs w:val="44"/>
        </w:rPr>
      </w:pPr>
    </w:p>
    <w:p>
      <w:pPr>
        <w:pStyle w:val="2"/>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3"/>
        <w:rPr>
          <w:rFonts w:hint="eastAsia" w:ascii="仿宋" w:hAnsi="仿宋" w:eastAsia="仿宋" w:cs="仿宋"/>
          <w:snapToGrid w:val="0"/>
          <w:sz w:val="44"/>
          <w:szCs w:val="44"/>
        </w:rPr>
      </w:pPr>
    </w:p>
    <w:p>
      <w:pPr>
        <w:pStyle w:val="2"/>
        <w:rPr>
          <w:rFonts w:hint="eastAsia"/>
        </w:rPr>
      </w:pPr>
    </w:p>
    <w:p>
      <w:pPr>
        <w:pStyle w:val="3"/>
        <w:rPr>
          <w:rFonts w:hint="eastAsia"/>
        </w:rPr>
      </w:pPr>
    </w:p>
    <w:p>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6"/>
      <w:bookmarkEnd w:id="7"/>
    </w:p>
    <w:p>
      <w:pPr>
        <w:pStyle w:val="18"/>
        <w:keepNext w:val="0"/>
        <w:keepLines w:val="0"/>
        <w:pageBreakBefore w:val="0"/>
        <w:widowControl/>
        <w:kinsoku/>
        <w:wordWrap/>
        <w:overflowPunct/>
        <w:topLinePunct w:val="0"/>
        <w:autoSpaceDE/>
        <w:autoSpaceDN/>
        <w:bidi w:val="0"/>
        <w:adjustRightInd/>
        <w:snapToGrid w:val="0"/>
        <w:spacing w:line="360" w:lineRule="auto"/>
        <w:ind w:left="0" w:leftChars="0" w:firstLine="600" w:firstLineChars="200"/>
        <w:textAlignment w:val="baseline"/>
        <w:rPr>
          <w:rFonts w:hint="eastAsia" w:ascii="仿宋" w:hAnsi="仿宋" w:eastAsia="仿宋" w:cs="仿宋"/>
          <w:sz w:val="24"/>
          <w:szCs w:val="24"/>
        </w:rPr>
      </w:pPr>
      <w:r>
        <w:rPr>
          <w:rFonts w:hint="eastAsia" w:ascii="仿宋" w:hAnsi="仿宋" w:eastAsia="仿宋" w:cs="仿宋"/>
          <w:sz w:val="30"/>
          <w:szCs w:val="30"/>
          <w:lang w:eastAsia="zh-CN"/>
        </w:rPr>
        <w:t>一、</w:t>
      </w:r>
      <w:r>
        <w:rPr>
          <w:rFonts w:hint="eastAsia" w:ascii="仿宋" w:hAnsi="仿宋" w:eastAsia="仿宋" w:cs="仿宋"/>
          <w:sz w:val="30"/>
          <w:szCs w:val="30"/>
        </w:rPr>
        <w:t>采购内容及相关说明</w:t>
      </w:r>
      <w:r>
        <w:rPr>
          <w:rFonts w:hint="eastAsia" w:ascii="仿宋" w:hAnsi="仿宋" w:eastAsia="仿宋" w:cs="仿宋"/>
          <w:sz w:val="24"/>
          <w:szCs w:val="24"/>
        </w:rPr>
        <w:t>：</w:t>
      </w:r>
      <w:r>
        <w:rPr>
          <w:rFonts w:hint="eastAsia" w:ascii="仿宋" w:hAnsi="仿宋" w:eastAsia="仿宋" w:cs="仿宋"/>
          <w:color w:val="auto"/>
          <w:kern w:val="2"/>
          <w:sz w:val="30"/>
          <w:szCs w:val="30"/>
          <w:lang w:val="en-US" w:eastAsia="zh-CN"/>
        </w:rPr>
        <w:t>详见报价清单</w:t>
      </w:r>
    </w:p>
    <w:p>
      <w:pPr>
        <w:pStyle w:val="18"/>
        <w:keepNext w:val="0"/>
        <w:keepLines w:val="0"/>
        <w:pageBreakBefore w:val="0"/>
        <w:widowControl/>
        <w:kinsoku/>
        <w:wordWrap/>
        <w:overflowPunct/>
        <w:topLinePunct w:val="0"/>
        <w:autoSpaceDE/>
        <w:autoSpaceDN/>
        <w:bidi w:val="0"/>
        <w:adjustRightInd/>
        <w:snapToGrid w:val="0"/>
        <w:spacing w:line="360" w:lineRule="auto"/>
        <w:ind w:left="0" w:leftChars="0" w:firstLine="600" w:firstLineChars="200"/>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本项目为单次供货合同，</w:t>
      </w:r>
      <w:r>
        <w:rPr>
          <w:rFonts w:hint="eastAsia" w:ascii="仿宋" w:hAnsi="仿宋" w:eastAsia="仿宋" w:cs="仿宋"/>
          <w:color w:val="auto"/>
          <w:kern w:val="2"/>
          <w:sz w:val="30"/>
          <w:szCs w:val="30"/>
        </w:rPr>
        <w:t>根据采购人实际需要，分批次供货。供应商接到采购人送货通知后，</w:t>
      </w:r>
      <w:r>
        <w:rPr>
          <w:rFonts w:hint="eastAsia" w:ascii="仿宋" w:hAnsi="仿宋" w:eastAsia="仿宋" w:cs="仿宋"/>
          <w:color w:val="auto"/>
          <w:kern w:val="2"/>
          <w:sz w:val="30"/>
          <w:szCs w:val="30"/>
          <w:lang w:val="en-US" w:eastAsia="zh-CN"/>
        </w:rPr>
        <w:t>10个</w:t>
      </w:r>
      <w:r>
        <w:rPr>
          <w:rFonts w:hint="eastAsia" w:ascii="仿宋" w:hAnsi="仿宋" w:eastAsia="仿宋" w:cs="仿宋"/>
          <w:color w:val="auto"/>
          <w:kern w:val="2"/>
          <w:sz w:val="30"/>
          <w:szCs w:val="30"/>
          <w:lang w:eastAsia="zh-CN"/>
        </w:rPr>
        <w:t>工作日</w:t>
      </w:r>
      <w:r>
        <w:rPr>
          <w:rFonts w:hint="eastAsia" w:ascii="仿宋" w:hAnsi="仿宋" w:eastAsia="仿宋" w:cs="仿宋"/>
          <w:color w:val="auto"/>
          <w:kern w:val="2"/>
          <w:sz w:val="30"/>
          <w:szCs w:val="30"/>
        </w:rPr>
        <w:t>内将货物如数送至采购人指定地点。</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pPr>
        <w:pStyle w:val="18"/>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pPr>
        <w:pStyle w:val="4"/>
        <w:numPr>
          <w:ilvl w:val="0"/>
          <w:numId w:val="0"/>
        </w:numPr>
        <w:jc w:val="center"/>
        <w:rPr>
          <w:rFonts w:hint="eastAsia" w:ascii="仿宋" w:hAnsi="仿宋" w:eastAsia="仿宋" w:cs="仿宋"/>
          <w:snapToGrid w:val="0"/>
          <w:sz w:val="44"/>
          <w:szCs w:val="44"/>
        </w:rPr>
      </w:pPr>
      <w:bookmarkStart w:id="10" w:name="_Toc530583924"/>
      <w:r>
        <w:rPr>
          <w:rFonts w:hint="eastAsia" w:ascii="仿宋" w:hAnsi="仿宋" w:eastAsia="仿宋" w:cs="仿宋"/>
          <w:snapToGrid w:val="0"/>
          <w:sz w:val="30"/>
          <w:szCs w:val="30"/>
        </w:rPr>
        <w:br w:type="page"/>
      </w:r>
      <w:r>
        <w:rPr>
          <w:rFonts w:hint="eastAsia" w:ascii="仿宋" w:hAnsi="仿宋" w:eastAsia="仿宋" w:cs="仿宋"/>
          <w:snapToGrid w:val="0"/>
          <w:sz w:val="44"/>
          <w:szCs w:val="44"/>
        </w:rPr>
        <w:t>第四部分    报价文件格式</w:t>
      </w:r>
      <w:bookmarkEnd w:id="10"/>
    </w:p>
    <w:p>
      <w:pPr>
        <w:spacing w:line="480" w:lineRule="auto"/>
        <w:jc w:val="left"/>
        <w:rPr>
          <w:rFonts w:hint="eastAsia" w:ascii="仿宋" w:hAnsi="仿宋" w:eastAsia="仿宋" w:cs="仿宋"/>
          <w:b/>
          <w:sz w:val="28"/>
        </w:rPr>
      </w:pPr>
      <w:r>
        <w:rPr>
          <w:rStyle w:val="19"/>
          <w:rFonts w:hint="eastAsia" w:ascii="仿宋" w:hAnsi="仿宋" w:eastAsia="仿宋" w:cs="仿宋"/>
          <w:sz w:val="30"/>
        </w:rPr>
        <w:t>附件一：</w:t>
      </w:r>
    </w:p>
    <w:p>
      <w:pPr>
        <w:spacing w:line="480" w:lineRule="auto"/>
        <w:jc w:val="right"/>
        <w:rPr>
          <w:rFonts w:hint="eastAsia" w:ascii="仿宋" w:hAnsi="仿宋" w:eastAsia="仿宋" w:cs="仿宋"/>
          <w:sz w:val="32"/>
        </w:rPr>
      </w:pPr>
    </w:p>
    <w:p>
      <w:pPr>
        <w:rPr>
          <w:rFonts w:hint="eastAsia" w:ascii="仿宋" w:hAnsi="仿宋" w:eastAsia="仿宋" w:cs="仿宋"/>
          <w:sz w:val="44"/>
        </w:rPr>
      </w:pPr>
    </w:p>
    <w:p>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2023年5月清灰用布袋</w:t>
      </w:r>
      <w:r>
        <w:rPr>
          <w:rFonts w:hint="eastAsia" w:ascii="仿宋" w:hAnsi="仿宋" w:eastAsia="仿宋" w:cs="仿宋"/>
          <w:sz w:val="52"/>
        </w:rPr>
        <w:t>采购项目</w:t>
      </w:r>
    </w:p>
    <w:p>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ZSNY/SBBJ2305022</w:t>
      </w:r>
    </w:p>
    <w:p>
      <w:pPr>
        <w:rPr>
          <w:rFonts w:hint="eastAsia" w:ascii="仿宋" w:hAnsi="仿宋" w:eastAsia="仿宋" w:cs="仿宋"/>
          <w:sz w:val="44"/>
        </w:rPr>
      </w:pPr>
    </w:p>
    <w:p>
      <w:pPr>
        <w:rPr>
          <w:rFonts w:hint="eastAsia" w:ascii="仿宋" w:hAnsi="仿宋" w:eastAsia="仿宋" w:cs="仿宋"/>
          <w:sz w:val="44"/>
        </w:rPr>
      </w:pPr>
    </w:p>
    <w:p>
      <w:pPr>
        <w:rPr>
          <w:rFonts w:hint="eastAsia" w:ascii="仿宋" w:hAnsi="仿宋" w:eastAsia="仿宋" w:cs="仿宋"/>
          <w:sz w:val="84"/>
        </w:rPr>
      </w:pPr>
    </w:p>
    <w:p>
      <w:pPr>
        <w:jc w:val="center"/>
        <w:rPr>
          <w:rFonts w:hint="eastAsia" w:ascii="仿宋" w:hAnsi="仿宋" w:eastAsia="仿宋" w:cs="仿宋"/>
          <w:sz w:val="84"/>
        </w:rPr>
      </w:pPr>
      <w:r>
        <w:rPr>
          <w:rFonts w:hint="eastAsia" w:ascii="仿宋" w:hAnsi="仿宋" w:eastAsia="仿宋" w:cs="仿宋"/>
          <w:sz w:val="84"/>
        </w:rPr>
        <w:t>报价文件</w:t>
      </w:r>
    </w:p>
    <w:p>
      <w:pPr>
        <w:jc w:val="center"/>
        <w:rPr>
          <w:rFonts w:hint="eastAsia" w:ascii="仿宋" w:hAnsi="仿宋" w:eastAsia="仿宋" w:cs="仿宋"/>
          <w:sz w:val="24"/>
        </w:rPr>
      </w:pPr>
    </w:p>
    <w:p>
      <w:pPr>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2023年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pPr>
        <w:adjustRightInd w:val="0"/>
        <w:snapToGrid w:val="0"/>
        <w:spacing w:line="360" w:lineRule="auto"/>
        <w:ind w:right="480"/>
        <w:jc w:val="left"/>
        <w:rPr>
          <w:rFonts w:hint="eastAsia" w:ascii="仿宋" w:hAnsi="仿宋" w:eastAsia="仿宋" w:cs="仿宋"/>
          <w:sz w:val="30"/>
        </w:rPr>
      </w:pPr>
      <w:r>
        <w:rPr>
          <w:rStyle w:val="19"/>
          <w:rFonts w:hint="eastAsia" w:ascii="仿宋" w:hAnsi="仿宋" w:eastAsia="仿宋" w:cs="仿宋"/>
          <w:sz w:val="30"/>
        </w:rPr>
        <w:br w:type="page"/>
      </w:r>
    </w:p>
    <w:p>
      <w:pPr>
        <w:adjustRightInd w:val="0"/>
        <w:snapToGrid w:val="0"/>
        <w:spacing w:line="360" w:lineRule="auto"/>
        <w:ind w:right="480"/>
        <w:jc w:val="left"/>
        <w:rPr>
          <w:rStyle w:val="19"/>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pPr>
        <w:jc w:val="left"/>
        <w:rPr>
          <w:rStyle w:val="19"/>
          <w:rFonts w:hint="eastAsia" w:ascii="仿宋" w:hAnsi="仿宋" w:eastAsia="仿宋" w:cs="仿宋"/>
          <w:sz w:val="30"/>
        </w:rPr>
      </w:pPr>
      <w:r>
        <w:rPr>
          <w:rStyle w:val="19"/>
          <w:rFonts w:hint="eastAsia" w:ascii="仿宋" w:hAnsi="仿宋" w:eastAsia="仿宋" w:cs="仿宋"/>
          <w:sz w:val="30"/>
        </w:rPr>
        <w:t xml:space="preserve">附件二  </w:t>
      </w:r>
    </w:p>
    <w:p>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pPr>
        <w:pStyle w:val="20"/>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绍兴市再生能源发展有限公司2023年5月清灰用布袋 </w:t>
      </w:r>
      <w:r>
        <w:rPr>
          <w:rFonts w:hint="eastAsia" w:ascii="仿宋" w:hAnsi="仿宋" w:eastAsia="仿宋" w:cs="仿宋"/>
          <w:sz w:val="30"/>
          <w:szCs w:val="30"/>
          <w:u w:val="none"/>
          <w:lang w:val="en-US" w:eastAsia="zh-CN"/>
        </w:rPr>
        <w:t>项目。</w:t>
      </w:r>
    </w:p>
    <w:tbl>
      <w:tblPr>
        <w:tblStyle w:val="12"/>
        <w:tblW w:w="4337" w:type="pct"/>
        <w:jc w:val="center"/>
        <w:tblLayout w:type="fixed"/>
        <w:tblCellMar>
          <w:top w:w="0" w:type="dxa"/>
          <w:left w:w="108" w:type="dxa"/>
          <w:bottom w:w="0" w:type="dxa"/>
          <w:right w:w="108" w:type="dxa"/>
        </w:tblCellMar>
      </w:tblPr>
      <w:tblGrid>
        <w:gridCol w:w="605"/>
        <w:gridCol w:w="1510"/>
        <w:gridCol w:w="2586"/>
        <w:gridCol w:w="899"/>
        <w:gridCol w:w="655"/>
        <w:gridCol w:w="1011"/>
        <w:gridCol w:w="791"/>
      </w:tblGrid>
      <w:tr>
        <w:tblPrEx>
          <w:tblCellMar>
            <w:top w:w="0" w:type="dxa"/>
            <w:left w:w="108" w:type="dxa"/>
            <w:bottom w:w="0" w:type="dxa"/>
            <w:right w:w="108" w:type="dxa"/>
          </w:tblCellMar>
        </w:tblPrEx>
        <w:trPr>
          <w:trHeight w:val="467" w:hRule="atLeast"/>
          <w:jc w:val="center"/>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5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25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8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6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0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w:t>
            </w:r>
          </w:p>
        </w:tc>
        <w:tc>
          <w:tcPr>
            <w:tcW w:w="7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r>
      <w:tr>
        <w:tblPrEx>
          <w:tblCellMar>
            <w:top w:w="0" w:type="dxa"/>
            <w:left w:w="108" w:type="dxa"/>
            <w:bottom w:w="0" w:type="dxa"/>
            <w:right w:w="108" w:type="dxa"/>
          </w:tblCellMar>
        </w:tblPrEx>
        <w:trPr>
          <w:trHeight w:val="532" w:hRule="atLeast"/>
          <w:jc w:val="center"/>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宋体" w:hAnsi="宋体" w:cs="宋体"/>
                <w:i w:val="0"/>
                <w:iCs w:val="0"/>
                <w:color w:val="000000"/>
                <w:kern w:val="0"/>
                <w:sz w:val="22"/>
                <w:szCs w:val="22"/>
                <w:u w:val="none"/>
                <w:lang w:val="en-US" w:eastAsia="zh-CN" w:bidi="ar"/>
              </w:rPr>
              <w:t>激波吹灰用内袋</w:t>
            </w:r>
          </w:p>
        </w:tc>
        <w:tc>
          <w:tcPr>
            <w:tcW w:w="2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宋体" w:hAnsi="宋体" w:cs="宋体"/>
                <w:i w:val="0"/>
                <w:iCs w:val="0"/>
                <w:color w:val="000000"/>
                <w:kern w:val="0"/>
                <w:sz w:val="22"/>
                <w:szCs w:val="22"/>
                <w:u w:val="none"/>
                <w:lang w:val="en-US" w:eastAsia="zh-CN" w:bidi="ar"/>
              </w:rPr>
              <w:t>1500*450*1mm PVC塑料</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000000"/>
                <w:kern w:val="0"/>
                <w:sz w:val="22"/>
                <w:szCs w:val="22"/>
                <w:u w:val="none"/>
                <w:lang w:val="en-US" w:eastAsia="zh-CN" w:bidi="ar"/>
              </w:rPr>
              <w:t>5000</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2"/>
                <w:szCs w:val="22"/>
                <w:u w:val="none"/>
                <w:lang w:val="en-US" w:eastAsia="zh-CN" w:bidi="ar"/>
              </w:rPr>
              <w:t>个</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tblPrEx>
          <w:tblCellMar>
            <w:top w:w="0" w:type="dxa"/>
            <w:left w:w="108" w:type="dxa"/>
            <w:bottom w:w="0" w:type="dxa"/>
            <w:right w:w="108" w:type="dxa"/>
          </w:tblCellMar>
        </w:tblPrEx>
        <w:trPr>
          <w:trHeight w:val="532" w:hRule="atLeast"/>
          <w:jc w:val="center"/>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宋体" w:hAnsi="宋体" w:cs="宋体"/>
                <w:i w:val="0"/>
                <w:iCs w:val="0"/>
                <w:color w:val="000000"/>
                <w:kern w:val="0"/>
                <w:sz w:val="22"/>
                <w:szCs w:val="22"/>
                <w:u w:val="none"/>
                <w:lang w:val="en-US" w:eastAsia="zh-CN" w:bidi="ar"/>
              </w:rPr>
              <w:t>激波吹灰用外袋</w:t>
            </w:r>
          </w:p>
        </w:tc>
        <w:tc>
          <w:tcPr>
            <w:tcW w:w="2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宋体" w:hAnsi="宋体" w:cs="宋体"/>
                <w:i w:val="0"/>
                <w:iCs w:val="0"/>
                <w:color w:val="000000"/>
                <w:kern w:val="0"/>
                <w:sz w:val="22"/>
                <w:szCs w:val="22"/>
                <w:u w:val="none"/>
                <w:lang w:val="en-US" w:eastAsia="zh-CN" w:bidi="ar"/>
              </w:rPr>
              <w:t>1500*500*1mmPET无纺布</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宋体" w:hAnsi="宋体" w:cs="宋体"/>
                <w:i w:val="0"/>
                <w:iCs w:val="0"/>
                <w:color w:val="000000"/>
                <w:kern w:val="0"/>
                <w:sz w:val="22"/>
                <w:szCs w:val="22"/>
                <w:u w:val="none"/>
                <w:lang w:val="en-US" w:eastAsia="zh-CN" w:bidi="ar"/>
              </w:rPr>
              <w:t>10000</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2"/>
                <w:szCs w:val="22"/>
                <w:u w:val="none"/>
                <w:lang w:val="en-US" w:eastAsia="zh-CN" w:bidi="ar"/>
              </w:rPr>
              <w:t>个</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7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bl>
    <w:p>
      <w:pPr>
        <w:pStyle w:val="2"/>
        <w:rPr>
          <w:rFonts w:hint="eastAsia"/>
        </w:rPr>
      </w:pPr>
    </w:p>
    <w:p>
      <w:pPr>
        <w:pStyle w:val="10"/>
        <w:jc w:val="center"/>
        <w:rPr>
          <w:rFonts w:hint="eastAsia" w:ascii="仿宋" w:hAnsi="仿宋" w:eastAsia="仿宋" w:cs="仿宋"/>
          <w:b w:val="0"/>
          <w:bCs w:val="0"/>
          <w:color w:val="auto"/>
        </w:rPr>
      </w:pPr>
    </w:p>
    <w:p>
      <w:pPr>
        <w:pStyle w:val="1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付款方式：</w:t>
      </w:r>
      <w:r>
        <w:rPr>
          <w:rFonts w:hint="eastAsia" w:ascii="仿宋" w:hAnsi="仿宋" w:eastAsia="仿宋" w:cs="仿宋"/>
          <w:color w:val="auto"/>
          <w:kern w:val="2"/>
          <w:sz w:val="30"/>
          <w:szCs w:val="30"/>
          <w:lang w:val="en-US" w:eastAsia="zh-CN"/>
        </w:rPr>
        <w:t>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r>
        <w:rPr>
          <w:rFonts w:hint="eastAsia" w:ascii="仿宋_GB2312" w:eastAsia="仿宋_GB2312"/>
          <w:color w:val="auto"/>
          <w:kern w:val="2"/>
          <w:sz w:val="30"/>
          <w:szCs w:val="30"/>
          <w:highlight w:val="none"/>
          <w:lang w:eastAsia="zh-CN"/>
        </w:rPr>
        <w:t>【禁止擅自修改付款条件，未满足该条件则视为无效投标】</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sz w:val="30"/>
          <w:szCs w:val="30"/>
          <w:lang w:val="en-US" w:eastAsia="zh-CN"/>
        </w:rPr>
        <w:t>相</w:t>
      </w:r>
      <w:r>
        <w:rPr>
          <w:rFonts w:hint="eastAsia" w:ascii="仿宋" w:hAnsi="仿宋" w:eastAsia="仿宋" w:cs="仿宋"/>
          <w:color w:val="auto"/>
          <w:sz w:val="30"/>
          <w:szCs w:val="30"/>
          <w:lang w:val="en-US" w:eastAsia="zh-CN"/>
        </w:rPr>
        <w:t>关要求：1、</w:t>
      </w:r>
      <w:r>
        <w:rPr>
          <w:rFonts w:hint="eastAsia" w:ascii="仿宋" w:hAnsi="仿宋" w:eastAsia="仿宋" w:cs="仿宋"/>
          <w:color w:val="auto"/>
          <w:sz w:val="30"/>
          <w:szCs w:val="30"/>
        </w:rPr>
        <w:t>本项目采购总金额限价为</w:t>
      </w:r>
      <w:r>
        <w:rPr>
          <w:rFonts w:hint="eastAsia" w:ascii="仿宋" w:hAnsi="仿宋" w:eastAsia="仿宋" w:cs="仿宋"/>
          <w:color w:val="auto"/>
          <w:sz w:val="30"/>
          <w:szCs w:val="30"/>
          <w:lang w:eastAsia="zh-CN"/>
        </w:rPr>
        <w:t>人民币</w:t>
      </w:r>
      <w:r>
        <w:rPr>
          <w:rFonts w:hint="eastAsia" w:ascii="仿宋" w:hAnsi="仿宋" w:eastAsia="仿宋" w:cs="仿宋"/>
          <w:color w:val="auto"/>
          <w:sz w:val="30"/>
          <w:szCs w:val="30"/>
          <w:lang w:val="en-US" w:eastAsia="zh-CN"/>
        </w:rPr>
        <w:t>14.50万</w:t>
      </w:r>
      <w:r>
        <w:rPr>
          <w:rFonts w:hint="eastAsia" w:ascii="仿宋" w:hAnsi="仿宋" w:eastAsia="仿宋" w:cs="仿宋"/>
          <w:color w:val="auto"/>
          <w:sz w:val="30"/>
          <w:szCs w:val="30"/>
        </w:rPr>
        <w:t>元。</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FF0000"/>
          <w:sz w:val="30"/>
          <w:szCs w:val="30"/>
          <w:lang w:val="en-US" w:eastAsia="zh-CN"/>
        </w:rPr>
      </w:pPr>
      <w:r>
        <w:rPr>
          <w:rFonts w:hint="eastAsia" w:ascii="仿宋" w:hAnsi="仿宋" w:eastAsia="仿宋" w:cs="仿宋"/>
          <w:color w:val="FF0000"/>
          <w:sz w:val="30"/>
          <w:szCs w:val="30"/>
          <w:lang w:val="en-US" w:eastAsia="zh-CN"/>
        </w:rPr>
        <w:t>中标人提供货物规格尺寸若与招标人现场要求货物尺寸存在出入，以招标人现场要求货物为准。中标人不得以此修改合同价格</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4、以上总价应为含税全包价，包括运费、税费等一切费用，发票必须为增值税专用发票。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snapToGrid w:val="0"/>
        <w:ind w:firstLine="480" w:firstLineChars="200"/>
        <w:jc w:val="right"/>
        <w:rPr>
          <w:rFonts w:hint="eastAsia" w:ascii="仿宋" w:hAnsi="仿宋" w:eastAsia="仿宋" w:cs="仿宋"/>
          <w:sz w:val="24"/>
          <w:szCs w:val="24"/>
        </w:rPr>
      </w:pPr>
    </w:p>
    <w:p>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2023年</w:t>
      </w:r>
      <w:r>
        <w:rPr>
          <w:rFonts w:hint="eastAsia" w:ascii="仿宋" w:hAnsi="仿宋" w:eastAsia="仿宋" w:cs="仿宋"/>
          <w:sz w:val="24"/>
          <w:szCs w:val="24"/>
        </w:rPr>
        <w:t xml:space="preserve"> 月 日</w:t>
      </w:r>
    </w:p>
    <w:p>
      <w:pPr>
        <w:spacing w:line="480" w:lineRule="auto"/>
        <w:jc w:val="left"/>
        <w:rPr>
          <w:rFonts w:hint="eastAsia" w:ascii="仿宋" w:hAnsi="仿宋" w:eastAsia="仿宋" w:cs="仿宋"/>
          <w:b/>
          <w:spacing w:val="-2"/>
          <w:sz w:val="30"/>
        </w:rPr>
      </w:pPr>
      <w:bookmarkStart w:id="11" w:name="_Toc103165678"/>
      <w:bookmarkStart w:id="12" w:name="_Toc108839328"/>
      <w:r>
        <w:rPr>
          <w:rStyle w:val="19"/>
          <w:rFonts w:hint="eastAsia" w:ascii="仿宋" w:hAnsi="仿宋" w:eastAsia="仿宋" w:cs="仿宋"/>
          <w:sz w:val="30"/>
        </w:rPr>
        <w:t>附件</w:t>
      </w:r>
      <w:bookmarkEnd w:id="11"/>
      <w:bookmarkEnd w:id="12"/>
      <w:r>
        <w:rPr>
          <w:rStyle w:val="19"/>
          <w:rFonts w:hint="eastAsia" w:ascii="仿宋" w:hAnsi="仿宋" w:eastAsia="仿宋" w:cs="仿宋"/>
          <w:sz w:val="30"/>
        </w:rPr>
        <w:t>三</w:t>
      </w:r>
    </w:p>
    <w:p>
      <w:pPr>
        <w:snapToGrid w:val="0"/>
        <w:ind w:firstLine="1926" w:firstLineChars="600"/>
        <w:jc w:val="left"/>
        <w:rPr>
          <w:rFonts w:hint="eastAsia" w:ascii="仿宋" w:hAnsi="仿宋" w:eastAsia="仿宋" w:cs="仿宋"/>
          <w:b/>
          <w:spacing w:val="40"/>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2023年5月清灰用布袋</w:t>
      </w:r>
      <w:r>
        <w:rPr>
          <w:rFonts w:hint="eastAsia" w:ascii="仿宋" w:hAnsi="仿宋" w:eastAsia="仿宋" w:cs="仿宋"/>
          <w:sz w:val="28"/>
          <w:szCs w:val="28"/>
          <w:u w:val="single"/>
        </w:rPr>
        <w:t>采购</w:t>
      </w:r>
      <w:r>
        <w:rPr>
          <w:rFonts w:hint="eastAsia" w:ascii="仿宋" w:hAnsi="仿宋" w:eastAsia="仿宋" w:cs="仿宋"/>
          <w:sz w:val="28"/>
          <w:szCs w:val="28"/>
          <w:u w:val="single"/>
          <w:lang w:val="en-US" w:eastAsia="zh-CN"/>
        </w:rPr>
        <w:t>项目</w:t>
      </w:r>
      <w:r>
        <w:rPr>
          <w:rFonts w:hint="eastAsia" w:ascii="仿宋" w:hAnsi="仿宋" w:eastAsia="仿宋" w:cs="仿宋"/>
          <w:sz w:val="28"/>
          <w:szCs w:val="28"/>
        </w:rPr>
        <w:t>询价采购，并作如下承诺：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eastAsia="zh-CN"/>
        </w:rPr>
        <w:t>三</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pStyle w:val="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10</w:t>
    </w:r>
    <w:r>
      <w:fldChar w:fldCharType="end"/>
    </w:r>
  </w:p>
  <w:p>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8BF69FC"/>
    <w:multiLevelType w:val="singleLevel"/>
    <w:tmpl w:val="28BF69FC"/>
    <w:lvl w:ilvl="0" w:tentative="0">
      <w:start w:val="2"/>
      <w:numFmt w:val="decimal"/>
      <w:suff w:val="nothing"/>
      <w:lvlText w:val="%1、"/>
      <w:lvlJc w:val="left"/>
    </w:lvl>
  </w:abstractNum>
  <w:abstractNum w:abstractNumId="2">
    <w:nsid w:val="4CC8527C"/>
    <w:multiLevelType w:val="singleLevel"/>
    <w:tmpl w:val="4CC8527C"/>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JhMzY5NTZlMjQ5NzNjMzkwZmE1ZjFmZjcxYmM5YmYifQ=="/>
  </w:docVars>
  <w:rsids>
    <w:rsidRoot w:val="1297576D"/>
    <w:rsid w:val="0029396E"/>
    <w:rsid w:val="003A657B"/>
    <w:rsid w:val="00517D5D"/>
    <w:rsid w:val="005926A3"/>
    <w:rsid w:val="008746A5"/>
    <w:rsid w:val="00B574EC"/>
    <w:rsid w:val="01D22213"/>
    <w:rsid w:val="02834D04"/>
    <w:rsid w:val="038D5656"/>
    <w:rsid w:val="04605697"/>
    <w:rsid w:val="05D22118"/>
    <w:rsid w:val="06057AB3"/>
    <w:rsid w:val="076328DA"/>
    <w:rsid w:val="08186607"/>
    <w:rsid w:val="083A3947"/>
    <w:rsid w:val="08F93082"/>
    <w:rsid w:val="097479E0"/>
    <w:rsid w:val="0A0C6ADD"/>
    <w:rsid w:val="0A32752C"/>
    <w:rsid w:val="0A9D29B8"/>
    <w:rsid w:val="0B2C6C02"/>
    <w:rsid w:val="0BC12699"/>
    <w:rsid w:val="0BCC31F9"/>
    <w:rsid w:val="0C5A16A4"/>
    <w:rsid w:val="0DC35837"/>
    <w:rsid w:val="0DE61498"/>
    <w:rsid w:val="10652A62"/>
    <w:rsid w:val="110C39D4"/>
    <w:rsid w:val="1297576D"/>
    <w:rsid w:val="12BF4C87"/>
    <w:rsid w:val="12E70A09"/>
    <w:rsid w:val="15341747"/>
    <w:rsid w:val="164F6705"/>
    <w:rsid w:val="16646293"/>
    <w:rsid w:val="16FE5921"/>
    <w:rsid w:val="17B042A1"/>
    <w:rsid w:val="1A2B7D96"/>
    <w:rsid w:val="1BD33B78"/>
    <w:rsid w:val="1BEC2FB3"/>
    <w:rsid w:val="1CE262BC"/>
    <w:rsid w:val="1D6D770B"/>
    <w:rsid w:val="1D804236"/>
    <w:rsid w:val="1E1A21EF"/>
    <w:rsid w:val="203B090D"/>
    <w:rsid w:val="21135480"/>
    <w:rsid w:val="212C3971"/>
    <w:rsid w:val="214D7086"/>
    <w:rsid w:val="21BA7E4E"/>
    <w:rsid w:val="22DF5956"/>
    <w:rsid w:val="22ED7F5E"/>
    <w:rsid w:val="24130D0C"/>
    <w:rsid w:val="259E2C64"/>
    <w:rsid w:val="26F76768"/>
    <w:rsid w:val="27AC61A6"/>
    <w:rsid w:val="27FE02E6"/>
    <w:rsid w:val="28C57566"/>
    <w:rsid w:val="29084622"/>
    <w:rsid w:val="29F704EF"/>
    <w:rsid w:val="2AC220DE"/>
    <w:rsid w:val="2ADB5E21"/>
    <w:rsid w:val="2ADF08BA"/>
    <w:rsid w:val="2B603075"/>
    <w:rsid w:val="2C305EB2"/>
    <w:rsid w:val="2CD9238D"/>
    <w:rsid w:val="2E003054"/>
    <w:rsid w:val="2EB2531B"/>
    <w:rsid w:val="2F3D045F"/>
    <w:rsid w:val="2F6F3EAC"/>
    <w:rsid w:val="2F7D3F84"/>
    <w:rsid w:val="2F844FB7"/>
    <w:rsid w:val="30256074"/>
    <w:rsid w:val="302C4175"/>
    <w:rsid w:val="30454F68"/>
    <w:rsid w:val="31713FF6"/>
    <w:rsid w:val="32B04D2F"/>
    <w:rsid w:val="33A35EAC"/>
    <w:rsid w:val="3464504B"/>
    <w:rsid w:val="34E00D83"/>
    <w:rsid w:val="36216F0D"/>
    <w:rsid w:val="36316A75"/>
    <w:rsid w:val="36ED02B2"/>
    <w:rsid w:val="389D7311"/>
    <w:rsid w:val="398E418A"/>
    <w:rsid w:val="3997709B"/>
    <w:rsid w:val="39A55AE7"/>
    <w:rsid w:val="3A351BE0"/>
    <w:rsid w:val="3B0953A4"/>
    <w:rsid w:val="3BE12312"/>
    <w:rsid w:val="3C302F1C"/>
    <w:rsid w:val="3C8719BD"/>
    <w:rsid w:val="3CC967A5"/>
    <w:rsid w:val="3CE46170"/>
    <w:rsid w:val="3D7933CA"/>
    <w:rsid w:val="3DAC3CC7"/>
    <w:rsid w:val="3E16524F"/>
    <w:rsid w:val="3EA30F9B"/>
    <w:rsid w:val="3F2D02B4"/>
    <w:rsid w:val="3F7C50B1"/>
    <w:rsid w:val="406B2371"/>
    <w:rsid w:val="407E15A7"/>
    <w:rsid w:val="40AA3B81"/>
    <w:rsid w:val="411C5733"/>
    <w:rsid w:val="417112FA"/>
    <w:rsid w:val="42D57A4D"/>
    <w:rsid w:val="436A096E"/>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F173EE"/>
    <w:rsid w:val="4C2F1B9C"/>
    <w:rsid w:val="4C870D35"/>
    <w:rsid w:val="4D2832EB"/>
    <w:rsid w:val="4DF66F25"/>
    <w:rsid w:val="4E376DB9"/>
    <w:rsid w:val="4E716394"/>
    <w:rsid w:val="4ECC39F8"/>
    <w:rsid w:val="4F0A3ECF"/>
    <w:rsid w:val="4F595384"/>
    <w:rsid w:val="4F7F3CCA"/>
    <w:rsid w:val="502844C8"/>
    <w:rsid w:val="51D845E4"/>
    <w:rsid w:val="52341DDD"/>
    <w:rsid w:val="531111FC"/>
    <w:rsid w:val="533444FB"/>
    <w:rsid w:val="55C54FE9"/>
    <w:rsid w:val="55E07717"/>
    <w:rsid w:val="56397366"/>
    <w:rsid w:val="56C42A1F"/>
    <w:rsid w:val="57BE623A"/>
    <w:rsid w:val="58080247"/>
    <w:rsid w:val="5950112B"/>
    <w:rsid w:val="5A1C766A"/>
    <w:rsid w:val="5CF528AB"/>
    <w:rsid w:val="5D132301"/>
    <w:rsid w:val="612A3DEE"/>
    <w:rsid w:val="62B67083"/>
    <w:rsid w:val="63C40D8F"/>
    <w:rsid w:val="649C599A"/>
    <w:rsid w:val="650251B6"/>
    <w:rsid w:val="65976A3F"/>
    <w:rsid w:val="65B9279E"/>
    <w:rsid w:val="66B027B6"/>
    <w:rsid w:val="671A2875"/>
    <w:rsid w:val="67966EFB"/>
    <w:rsid w:val="67B628F5"/>
    <w:rsid w:val="682119CD"/>
    <w:rsid w:val="69A94E0C"/>
    <w:rsid w:val="6B656B47"/>
    <w:rsid w:val="6B7E1643"/>
    <w:rsid w:val="6C714475"/>
    <w:rsid w:val="6CDB032D"/>
    <w:rsid w:val="6DBD736C"/>
    <w:rsid w:val="6DF45A5A"/>
    <w:rsid w:val="6E5526FF"/>
    <w:rsid w:val="6F2B1820"/>
    <w:rsid w:val="707E74C2"/>
    <w:rsid w:val="710D0440"/>
    <w:rsid w:val="71C5585F"/>
    <w:rsid w:val="73A1381E"/>
    <w:rsid w:val="7459468D"/>
    <w:rsid w:val="779817DA"/>
    <w:rsid w:val="77D476E8"/>
    <w:rsid w:val="782A7918"/>
    <w:rsid w:val="7A500C84"/>
    <w:rsid w:val="7A7B08FF"/>
    <w:rsid w:val="7AE21E9E"/>
    <w:rsid w:val="7B09318D"/>
    <w:rsid w:val="7B6004E6"/>
    <w:rsid w:val="7B857134"/>
    <w:rsid w:val="7BE14791"/>
    <w:rsid w:val="7C4C470C"/>
    <w:rsid w:val="7C4D7FD4"/>
    <w:rsid w:val="7CD03426"/>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3">
    <w:name w:val="Body Text"/>
    <w:basedOn w:val="1"/>
    <w:next w:val="1"/>
    <w:qFormat/>
    <w:uiPriority w:val="1"/>
    <w:pPr>
      <w:spacing w:after="120" w:afterLines="0"/>
    </w:pPr>
  </w:style>
  <w:style w:type="paragraph" w:styleId="5">
    <w:name w:val="annotation text"/>
    <w:basedOn w:val="1"/>
    <w:qFormat/>
    <w:uiPriority w:val="0"/>
    <w:pPr>
      <w:jc w:val="left"/>
    </w:pPr>
  </w:style>
  <w:style w:type="paragraph" w:styleId="6">
    <w:name w:val="Body Text Indent"/>
    <w:basedOn w:val="1"/>
    <w:qFormat/>
    <w:uiPriority w:val="0"/>
    <w:pPr>
      <w:spacing w:line="480" w:lineRule="auto"/>
      <w:ind w:firstLine="600"/>
    </w:pPr>
    <w:rPr>
      <w:sz w:val="28"/>
    </w:r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99"/>
    <w:rPr>
      <w:color w:val="0000FF"/>
      <w:u w:val="single"/>
    </w:rPr>
  </w:style>
  <w:style w:type="character" w:styleId="17">
    <w:name w:val="annotation reference"/>
    <w:basedOn w:val="14"/>
    <w:qFormat/>
    <w:uiPriority w:val="0"/>
    <w:rPr>
      <w:sz w:val="21"/>
      <w:szCs w:val="21"/>
    </w:rPr>
  </w:style>
  <w:style w:type="paragraph" w:customStyle="1" w:styleId="18">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19">
    <w:name w:val="标题 1 Char Char"/>
    <w:qFormat/>
    <w:uiPriority w:val="0"/>
    <w:rPr>
      <w:rFonts w:eastAsia="宋体"/>
      <w:b/>
      <w:spacing w:val="-2"/>
      <w:sz w:val="24"/>
      <w:lang w:val="en-US" w:eastAsia="zh-CN"/>
    </w:rPr>
  </w:style>
  <w:style w:type="paragraph" w:customStyle="1" w:styleId="20">
    <w:name w:val="一、标题"/>
    <w:basedOn w:val="1"/>
    <w:qFormat/>
    <w:uiPriority w:val="0"/>
    <w:rPr>
      <w:b/>
      <w:sz w:val="28"/>
    </w:rPr>
  </w:style>
  <w:style w:type="paragraph" w:styleId="21">
    <w:name w:val="List Paragraph"/>
    <w:basedOn w:val="1"/>
    <w:qFormat/>
    <w:uiPriority w:val="34"/>
    <w:pPr>
      <w:ind w:firstLine="420" w:firstLineChars="200"/>
    </w:pPr>
  </w:style>
  <w:style w:type="character" w:customStyle="1" w:styleId="22">
    <w:name w:val="页眉 Char"/>
    <w:basedOn w:val="14"/>
    <w:link w:val="9"/>
    <w:qFormat/>
    <w:uiPriority w:val="0"/>
    <w:rPr>
      <w:kern w:val="2"/>
      <w:sz w:val="18"/>
      <w:szCs w:val="18"/>
    </w:rPr>
  </w:style>
  <w:style w:type="character" w:customStyle="1" w:styleId="23">
    <w:name w:val="批注框文本 Char"/>
    <w:basedOn w:val="14"/>
    <w:link w:val="7"/>
    <w:qFormat/>
    <w:uiPriority w:val="0"/>
    <w:rPr>
      <w:kern w:val="2"/>
      <w:sz w:val="18"/>
      <w:szCs w:val="18"/>
    </w:rPr>
  </w:style>
  <w:style w:type="character" w:customStyle="1" w:styleId="24">
    <w:name w:val="font31"/>
    <w:basedOn w:val="14"/>
    <w:qFormat/>
    <w:uiPriority w:val="0"/>
    <w:rPr>
      <w:rFonts w:hint="eastAsia" w:ascii="宋体" w:hAnsi="宋体" w:eastAsia="宋体" w:cs="宋体"/>
      <w:color w:val="000000"/>
      <w:sz w:val="22"/>
      <w:szCs w:val="22"/>
      <w:u w:val="none"/>
    </w:rPr>
  </w:style>
  <w:style w:type="character" w:customStyle="1" w:styleId="25">
    <w:name w:val="font51"/>
    <w:basedOn w:val="14"/>
    <w:qFormat/>
    <w:uiPriority w:val="0"/>
    <w:rPr>
      <w:rFonts w:hint="default" w:ascii="Times New Roman" w:hAnsi="Times New Roman" w:cs="Times New Roman"/>
      <w:color w:val="000000"/>
      <w:sz w:val="22"/>
      <w:szCs w:val="22"/>
      <w:u w:val="none"/>
    </w:rPr>
  </w:style>
  <w:style w:type="character" w:customStyle="1" w:styleId="26">
    <w:name w:val="font41"/>
    <w:basedOn w:val="14"/>
    <w:qFormat/>
    <w:uiPriority w:val="0"/>
    <w:rPr>
      <w:rFonts w:ascii="仿宋_GB2312" w:eastAsia="仿宋_GB2312" w:cs="仿宋_GB2312"/>
      <w:color w:val="000000"/>
      <w:sz w:val="22"/>
      <w:szCs w:val="22"/>
      <w:u w:val="none"/>
    </w:rPr>
  </w:style>
  <w:style w:type="character" w:customStyle="1" w:styleId="27">
    <w:name w:val="font21"/>
    <w:basedOn w:val="14"/>
    <w:qFormat/>
    <w:uiPriority w:val="0"/>
    <w:rPr>
      <w:rFonts w:hint="eastAsia" w:ascii="宋体" w:hAnsi="宋体" w:eastAsia="宋体" w:cs="宋体"/>
      <w:color w:val="000000"/>
      <w:sz w:val="22"/>
      <w:szCs w:val="22"/>
      <w:u w:val="none"/>
      <w:vertAlign w:val="superscript"/>
    </w:rPr>
  </w:style>
  <w:style w:type="character" w:customStyle="1" w:styleId="28">
    <w:name w:val="font01"/>
    <w:basedOn w:val="14"/>
    <w:qFormat/>
    <w:uiPriority w:val="0"/>
    <w:rPr>
      <w:rFonts w:hint="eastAsia" w:ascii="宋体" w:hAnsi="宋体" w:eastAsia="宋体" w:cs="宋体"/>
      <w:color w:val="000000"/>
      <w:sz w:val="22"/>
      <w:szCs w:val="22"/>
      <w:u w:val="none"/>
    </w:rPr>
  </w:style>
  <w:style w:type="character" w:customStyle="1" w:styleId="29">
    <w:name w:val="font11"/>
    <w:basedOn w:val="14"/>
    <w:qFormat/>
    <w:uiPriority w:val="0"/>
    <w:rPr>
      <w:rFonts w:hint="eastAsia" w:ascii="宋体" w:hAnsi="宋体" w:eastAsia="宋体" w:cs="宋体"/>
      <w:color w:val="000000"/>
      <w:sz w:val="24"/>
      <w:szCs w:val="24"/>
      <w:u w:val="none"/>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1">
    <w:name w:val="font81"/>
    <w:basedOn w:val="14"/>
    <w:qFormat/>
    <w:uiPriority w:val="0"/>
    <w:rPr>
      <w:rFonts w:ascii="宋体" w:hAnsi="宋体" w:eastAsia="宋体" w:cs="宋体"/>
      <w:color w:val="000000"/>
      <w:sz w:val="20"/>
      <w:szCs w:val="20"/>
      <w:u w:val="none"/>
    </w:rPr>
  </w:style>
  <w:style w:type="character" w:customStyle="1" w:styleId="32">
    <w:name w:val="font71"/>
    <w:basedOn w:val="14"/>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4056</Words>
  <Characters>4309</Characters>
  <Lines>53</Lines>
  <Paragraphs>15</Paragraphs>
  <TotalTime>1</TotalTime>
  <ScaleCrop>false</ScaleCrop>
  <LinksUpToDate>false</LinksUpToDate>
  <CharactersWithSpaces>4499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cp:lastModifiedBy>
  <cp:lastPrinted>2023-05-19T03:21:00Z</cp:lastPrinted>
  <dcterms:modified xsi:type="dcterms:W3CDTF">2023-06-02T08:09:23Z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07DEC81FD3E8410C8FC7D2A5303090D3</vt:lpwstr>
  </property>
</Properties>
</file>