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rPr>
          <w:rFonts w:hint="eastAsia" w:ascii="仿宋_GB2312" w:hAnsi="宋体" w:eastAsia="仿宋_GB2312"/>
          <w:b/>
          <w:sz w:val="52"/>
          <w:szCs w:val="52"/>
        </w:rPr>
      </w:pPr>
      <w:r>
        <w:rPr>
          <w:rFonts w:hint="eastAsia" w:ascii="仿宋_GB2312" w:hAnsi="宋体" w:eastAsia="仿宋_GB2312"/>
          <w:b/>
          <w:sz w:val="52"/>
          <w:szCs w:val="52"/>
          <w:lang w:eastAsia="zh-CN"/>
        </w:rPr>
        <w:t>绍兴市再生能源发展有限公司</w:t>
      </w:r>
    </w:p>
    <w:p>
      <w:pPr>
        <w:pStyle w:val="2"/>
      </w:pPr>
    </w:p>
    <w:p>
      <w:pPr>
        <w:jc w:val="center"/>
        <w:rPr>
          <w:rFonts w:hint="default" w:ascii="仿宋_GB2312" w:hAnsi="宋体" w:eastAsia="仿宋_GB2312"/>
          <w:b/>
          <w:sz w:val="52"/>
          <w:szCs w:val="52"/>
          <w:lang w:val="en-US" w:eastAsia="zh-CN"/>
        </w:rPr>
      </w:pPr>
      <w:r>
        <w:rPr>
          <w:rFonts w:hint="eastAsia" w:ascii="仿宋_GB2312" w:hAnsi="宋体" w:eastAsia="仿宋_GB2312"/>
          <w:b/>
          <w:sz w:val="52"/>
          <w:szCs w:val="52"/>
          <w:lang w:val="en-US" w:eastAsia="zh-CN"/>
        </w:rPr>
        <w:t>2023年彩钢板采购项目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询价</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ZSNY/SBBJ2305003 </w:t>
      </w:r>
    </w:p>
    <w:p>
      <w:pPr>
        <w:spacing w:line="360" w:lineRule="auto"/>
        <w:ind w:firstLine="80" w:firstLineChars="25"/>
        <w:jc w:val="center"/>
        <w:rPr>
          <w:rFonts w:hint="eastAsia" w:ascii="仿宋" w:hAnsi="仿宋" w:eastAsia="仿宋" w:cs="仿宋"/>
          <w:sz w:val="32"/>
          <w:szCs w:val="32"/>
          <w:u w:val="single"/>
          <w:lang w:val="en-US" w:eastAsia="zh-CN"/>
        </w:rPr>
      </w:pPr>
      <w:bookmarkStart w:id="0" w:name="OLE_LINK52"/>
      <w:bookmarkStart w:id="1" w:name="OLE_LINK53"/>
      <w:r>
        <w:rPr>
          <w:rFonts w:hint="eastAsia" w:ascii="仿宋" w:hAnsi="仿宋" w:eastAsia="仿宋" w:cs="仿宋"/>
          <w:sz w:val="32"/>
          <w:szCs w:val="32"/>
        </w:rPr>
        <w:t>项目名称：</w:t>
      </w:r>
      <w:bookmarkEnd w:id="0"/>
      <w:bookmarkEnd w:id="1"/>
      <w:r>
        <w:rPr>
          <w:rFonts w:hint="eastAsia" w:ascii="仿宋" w:hAnsi="仿宋" w:eastAsia="仿宋" w:cs="仿宋"/>
          <w:sz w:val="32"/>
          <w:szCs w:val="32"/>
          <w:u w:val="single"/>
          <w:lang w:val="en-US" w:eastAsia="zh-CN"/>
        </w:rPr>
        <w:t xml:space="preserve">  彩钢板</w:t>
      </w:r>
      <w:r>
        <w:rPr>
          <w:rFonts w:hint="eastAsia" w:ascii="仿宋" w:hAnsi="仿宋" w:eastAsia="仿宋" w:cs="仿宋"/>
          <w:sz w:val="32"/>
          <w:szCs w:val="32"/>
          <w:u w:val="single"/>
        </w:rPr>
        <w:t>采购</w:t>
      </w:r>
      <w:r>
        <w:rPr>
          <w:rFonts w:hint="eastAsia" w:ascii="仿宋" w:hAnsi="仿宋" w:eastAsia="仿宋" w:cs="仿宋"/>
          <w:sz w:val="32"/>
          <w:szCs w:val="32"/>
          <w:u w:val="single"/>
          <w:lang w:val="en-US" w:eastAsia="zh-CN"/>
        </w:rPr>
        <w:t>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五</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sz w:val="36"/>
        </w:rPr>
        <w:fldChar w:fldCharType="begin"/>
      </w:r>
      <w:r>
        <w:rPr>
          <w:rFonts w:hint="eastAsia" w:ascii="仿宋" w:hAnsi="仿宋" w:eastAsia="仿宋" w:cs="仿宋"/>
          <w:sz w:val="36"/>
        </w:rPr>
        <w:instrText xml:space="preserve"> TOC \o "1-3" \h \z \u </w:instrText>
      </w:r>
      <w:r>
        <w:rPr>
          <w:rFonts w:hint="eastAsia" w:ascii="仿宋" w:hAnsi="仿宋" w:eastAsia="仿宋" w:cs="仿宋"/>
          <w:sz w:val="36"/>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"_Toc530583921"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第一部分   询价公告</w:t>
      </w:r>
      <w:bookmarkStart w:id="2" w:name="_Hlt4078679"/>
      <w:bookmarkStart w:id="3" w:name="_Hlt4078678"/>
      <w:r>
        <w:rPr>
          <w:rFonts w:hint="eastAsia" w:ascii="仿宋" w:hAnsi="仿宋" w:eastAsia="仿宋" w:cs="仿宋"/>
          <w:b w:val="0"/>
          <w:sz w:val="36"/>
        </w:rPr>
        <w:tab/>
      </w:r>
      <w:bookmarkEnd w:id="2"/>
      <w:bookmarkEnd w:id="3"/>
      <w:r>
        <w:rPr>
          <w:rFonts w:hint="eastAsia" w:ascii="仿宋" w:hAnsi="仿宋" w:eastAsia="仿宋" w:cs="仿宋"/>
          <w:b w:val="0"/>
          <w:sz w:val="36"/>
        </w:rPr>
        <w:t>3</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rPr>
        <w:fldChar w:fldCharType="begin"/>
      </w:r>
      <w:r>
        <w:rPr>
          <w:rFonts w:hint="eastAsia" w:ascii="仿宋" w:hAnsi="仿宋" w:eastAsia="仿宋" w:cs="仿宋"/>
        </w:rPr>
        <w:instrText xml:space="preserve"> HYPERLINK \l "_Toc530583922"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第二部分   采购须知</w:t>
      </w:r>
      <w:r>
        <w:rPr>
          <w:rFonts w:hint="eastAsia" w:ascii="仿宋" w:hAnsi="仿宋" w:eastAsia="仿宋" w:cs="仿宋"/>
          <w:b w:val="0"/>
          <w:sz w:val="36"/>
        </w:rPr>
        <w:tab/>
      </w:r>
      <w:r>
        <w:rPr>
          <w:rFonts w:hint="eastAsia" w:ascii="仿宋" w:hAnsi="仿宋" w:eastAsia="仿宋" w:cs="仿宋"/>
          <w:b w:val="0"/>
          <w:sz w:val="36"/>
        </w:rPr>
        <w:t>4</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rPr>
        <w:fldChar w:fldCharType="begin"/>
      </w:r>
      <w:r>
        <w:rPr>
          <w:rFonts w:hint="eastAsia" w:ascii="仿宋" w:hAnsi="仿宋" w:eastAsia="仿宋" w:cs="仿宋"/>
        </w:rPr>
        <w:instrText xml:space="preserve"> HYPERLINK \l "_Toc530583923"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第三部分   询价内容</w:t>
      </w:r>
      <w:r>
        <w:rPr>
          <w:rFonts w:hint="eastAsia" w:ascii="仿宋" w:hAnsi="仿宋" w:eastAsia="仿宋" w:cs="仿宋"/>
          <w:b w:val="0"/>
          <w:sz w:val="36"/>
        </w:rPr>
        <w:tab/>
      </w:r>
      <w:r>
        <w:rPr>
          <w:rFonts w:hint="eastAsia" w:ascii="仿宋" w:hAnsi="仿宋" w:eastAsia="仿宋" w:cs="仿宋"/>
          <w:b w:val="0"/>
          <w:sz w:val="36"/>
        </w:rPr>
        <w:t>6</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rPr>
        <w:fldChar w:fldCharType="begin"/>
      </w:r>
      <w:r>
        <w:rPr>
          <w:rFonts w:hint="eastAsia" w:ascii="仿宋" w:hAnsi="仿宋" w:eastAsia="仿宋" w:cs="仿宋"/>
        </w:rPr>
        <w:instrText xml:space="preserve"> HYPERLINK \l "_Toc530583924"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第四部分   报价文件格式</w:t>
      </w:r>
      <w:r>
        <w:rPr>
          <w:rFonts w:hint="eastAsia" w:ascii="仿宋" w:hAnsi="仿宋" w:eastAsia="仿宋" w:cs="仿宋"/>
          <w:b w:val="0"/>
          <w:sz w:val="36"/>
        </w:rPr>
        <w:tab/>
      </w:r>
      <w:r>
        <w:rPr>
          <w:rFonts w:hint="eastAsia" w:ascii="仿宋" w:hAnsi="仿宋" w:eastAsia="仿宋" w:cs="仿宋"/>
          <w:b w:val="0"/>
          <w:sz w:val="36"/>
        </w:rPr>
        <w:t>7</w:t>
      </w:r>
      <w:r>
        <w:rPr>
          <w:rFonts w:hint="eastAsia" w:ascii="仿宋" w:hAnsi="仿宋" w:eastAsia="仿宋" w:cs="仿宋"/>
          <w:b w:val="0"/>
          <w:sz w:val="36"/>
        </w:rPr>
        <w:fldChar w:fldCharType="end"/>
      </w:r>
    </w:p>
    <w:p>
      <w:pPr>
        <w:rPr>
          <w:rFonts w:hint="eastAsia" w:ascii="仿宋" w:hAnsi="仿宋" w:eastAsia="仿宋" w:cs="仿宋"/>
          <w:sz w:val="36"/>
        </w:rPr>
      </w:pPr>
      <w:r>
        <w:rPr>
          <w:rFonts w:hint="eastAsia" w:ascii="仿宋" w:hAnsi="仿宋" w:eastAsia="仿宋" w:cs="仿宋"/>
          <w:sz w:val="36"/>
        </w:rPr>
        <w:fldChar w:fldCharType="end"/>
      </w:r>
    </w:p>
    <w:p>
      <w:pPr>
        <w:rPr>
          <w:rFonts w:hint="eastAsia" w:ascii="仿宋" w:hAnsi="仿宋" w:eastAsia="仿宋" w:cs="仿宋"/>
          <w:sz w:val="36"/>
        </w:rPr>
      </w:pPr>
    </w:p>
    <w:p>
      <w:pPr>
        <w:snapToGrid w:val="0"/>
        <w:jc w:val="center"/>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921"/>
      <w:bookmarkStart w:id="5" w:name="_Toc530583878"/>
      <w:r>
        <w:rPr>
          <w:rFonts w:hint="eastAsia" w:ascii="仿宋" w:hAnsi="仿宋" w:eastAsia="仿宋" w:cs="仿宋"/>
          <w:b/>
          <w:snapToGrid w:val="0"/>
          <w:color w:val="000000"/>
          <w:kern w:val="44"/>
          <w:sz w:val="44"/>
          <w:szCs w:val="44"/>
          <w:lang w:val="en-US" w:eastAsia="zh-CN" w:bidi="ar-SA"/>
        </w:rPr>
        <w:t>第一部分   询价公告</w:t>
      </w:r>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因日常生产需要，需采购</w:t>
      </w:r>
      <w:r>
        <w:rPr>
          <w:rFonts w:hint="eastAsia" w:ascii="仿宋" w:hAnsi="仿宋" w:eastAsia="仿宋" w:cs="仿宋"/>
          <w:sz w:val="30"/>
          <w:szCs w:val="30"/>
          <w:lang w:eastAsia="zh-CN"/>
        </w:rPr>
        <w:t>彩钢板</w:t>
      </w:r>
      <w:r>
        <w:rPr>
          <w:rFonts w:hint="eastAsia" w:ascii="仿宋" w:hAnsi="仿宋" w:eastAsia="仿宋" w:cs="仿宋"/>
          <w:sz w:val="30"/>
          <w:szCs w:val="30"/>
        </w:rPr>
        <w:t>一批，欢迎符合要求的供应商积极参与。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ZSNY/SBBJ2305003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2"/>
        <w:tblW w:w="4989" w:type="pct"/>
        <w:jc w:val="center"/>
        <w:tblLayout w:type="autofit"/>
        <w:tblCellMar>
          <w:top w:w="0" w:type="dxa"/>
          <w:left w:w="108" w:type="dxa"/>
          <w:bottom w:w="0" w:type="dxa"/>
          <w:right w:w="108" w:type="dxa"/>
        </w:tblCellMar>
      </w:tblPr>
      <w:tblGrid>
        <w:gridCol w:w="880"/>
        <w:gridCol w:w="1973"/>
        <w:gridCol w:w="1984"/>
        <w:gridCol w:w="1242"/>
        <w:gridCol w:w="1001"/>
        <w:gridCol w:w="2186"/>
      </w:tblGrid>
      <w:tr>
        <w:tblPrEx>
          <w:tblCellMar>
            <w:top w:w="0" w:type="dxa"/>
            <w:left w:w="108" w:type="dxa"/>
            <w:bottom w:w="0" w:type="dxa"/>
            <w:right w:w="108" w:type="dxa"/>
          </w:tblCellMar>
        </w:tblPrEx>
        <w:trPr>
          <w:trHeight w:val="90" w:hRule="atLeast"/>
          <w:jc w:val="center"/>
        </w:trPr>
        <w:tc>
          <w:tcPr>
            <w:tcW w:w="4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0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6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5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11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CellMar>
            <w:top w:w="0" w:type="dxa"/>
            <w:left w:w="108" w:type="dxa"/>
            <w:bottom w:w="0" w:type="dxa"/>
            <w:right w:w="108" w:type="dxa"/>
          </w:tblCellMar>
        </w:tblPrEx>
        <w:trPr>
          <w:trHeight w:val="561" w:hRule="atLeast"/>
          <w:jc w:val="center"/>
        </w:trPr>
        <w:tc>
          <w:tcPr>
            <w:tcW w:w="4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烟气跨刮板机及加热风管保温外彩钢板</w:t>
            </w:r>
          </w:p>
        </w:tc>
        <w:tc>
          <w:tcPr>
            <w:tcW w:w="10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碳钢，厚度0.4mm ，平板，颜色：浅灰色</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约1300</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平方</w:t>
            </w:r>
          </w:p>
        </w:tc>
        <w:tc>
          <w:tcPr>
            <w:tcW w:w="11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包括根据现场设备位置尺寸进行安装。</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结算面积根据更换后丈量实际面积。</w:t>
            </w: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5.00万</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bookmarkStart w:id="13" w:name="_GoBack"/>
      <w:bookmarkEnd w:id="13"/>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bookmarkStart w:id="6" w:name="_Toc530583880"/>
      <w:bookmarkStart w:id="7"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default" w:ascii="仿宋_GB2312" w:eastAsia="仿宋_GB2312"/>
          <w:sz w:val="30"/>
          <w:szCs w:val="30"/>
          <w:lang w:val="en-US"/>
        </w:rPr>
        <w:t>3</w:t>
      </w:r>
      <w:r>
        <w:rPr>
          <w:rFonts w:hint="eastAsia" w:ascii="仿宋_GB2312" w:eastAsia="仿宋_GB2312"/>
          <w:sz w:val="30"/>
          <w:szCs w:val="30"/>
        </w:rPr>
        <w:t>年</w:t>
      </w:r>
      <w:r>
        <w:rPr>
          <w:rFonts w:hint="eastAsia" w:ascii="仿宋_GB2312" w:eastAsia="仿宋_GB2312"/>
          <w:sz w:val="30"/>
          <w:szCs w:val="30"/>
          <w:lang w:val="en-US" w:eastAsia="zh-CN"/>
        </w:rPr>
        <w:t>5月29</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13957589811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2023</w:t>
      </w:r>
      <w:r>
        <w:rPr>
          <w:rFonts w:hint="default" w:ascii="仿宋_GB2312" w:eastAsia="仿宋_GB2312"/>
          <w:sz w:val="30"/>
          <w:szCs w:val="30"/>
          <w:lang w:val="en-US"/>
        </w:rPr>
        <w:t>年</w:t>
      </w:r>
      <w:r>
        <w:rPr>
          <w:rFonts w:hint="eastAsia" w:ascii="仿宋_GB2312" w:eastAsia="仿宋_GB2312"/>
          <w:sz w:val="30"/>
          <w:szCs w:val="30"/>
          <w:lang w:val="en-US" w:eastAsia="zh-CN"/>
        </w:rPr>
        <w:t>5月23</w:t>
      </w:r>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rPr>
          <w:rFonts w:ascii="仿宋_GB2312" w:eastAsia="仿宋_GB2312"/>
          <w:snapToGrid w:val="0"/>
          <w:sz w:val="30"/>
          <w:szCs w:val="30"/>
        </w:rPr>
      </w:pPr>
      <w:r>
        <w:rPr>
          <w:rFonts w:hint="eastAsia" w:ascii="仿宋_GB2312" w:eastAsia="仿宋_GB2312"/>
          <w:sz w:val="30"/>
          <w:szCs w:val="30"/>
        </w:rPr>
        <w:br w:type="page"/>
      </w:r>
      <w:bookmarkStart w:id="8" w:name="_Toc530583879"/>
      <w:bookmarkStart w:id="9" w:name="_Toc530583922"/>
      <w:r>
        <w:rPr>
          <w:rFonts w:hint="eastAsia" w:ascii="仿宋_GB2312" w:hAnsi="Arial" w:eastAsia="仿宋_GB2312" w:cs="Times New Roman"/>
          <w:b/>
          <w:snapToGrid w:val="0"/>
          <w:color w:val="000000"/>
          <w:kern w:val="44"/>
          <w:sz w:val="44"/>
          <w:szCs w:val="44"/>
          <w:lang w:val="en-US" w:eastAsia="zh-CN" w:bidi="ar-SA"/>
        </w:rPr>
        <w:t>第二部分   采购须知</w:t>
      </w:r>
      <w:bookmarkEnd w:id="8"/>
      <w:bookmarkEnd w:id="9"/>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三、采购报价。</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四、报价有效期。</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left="-178" w:leftChars="-85" w:firstLine="771" w:firstLineChars="257"/>
        <w:jc w:val="left"/>
        <w:rPr>
          <w:rFonts w:ascii="仿宋_GB2312" w:eastAsia="仿宋_GB2312"/>
          <w:sz w:val="30"/>
          <w:szCs w:val="30"/>
        </w:rPr>
      </w:pPr>
      <w:r>
        <w:rPr>
          <w:rFonts w:hint="eastAsia" w:ascii="仿宋_GB2312" w:eastAsia="仿宋_GB2312"/>
          <w:bCs/>
          <w:sz w:val="30"/>
          <w:szCs w:val="30"/>
        </w:rPr>
        <w:t>六、报价文件的签署和份</w:t>
      </w:r>
      <w:r>
        <w:rPr>
          <w:rFonts w:hint="eastAsia" w:ascii="仿宋_GB2312" w:eastAsia="仿宋_GB2312"/>
          <w:sz w:val="30"/>
          <w:szCs w:val="30"/>
        </w:rPr>
        <w:t>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w:t>
      </w:r>
    </w:p>
    <w:p>
      <w:pPr>
        <w:pageBreakBefore w:val="0"/>
        <w:kinsoku/>
        <w:wordWrap/>
        <w:topLinePunct w:val="0"/>
        <w:bidi w:val="0"/>
        <w:snapToGrid w:val="0"/>
        <w:spacing w:line="360" w:lineRule="auto"/>
        <w:ind w:firstLine="681" w:firstLineChars="227"/>
        <w:jc w:val="left"/>
        <w:rPr>
          <w:rFonts w:ascii="仿宋_GB2312" w:eastAsia="仿宋_GB2312"/>
          <w:sz w:val="30"/>
          <w:szCs w:val="30"/>
        </w:rPr>
      </w:pPr>
      <w:r>
        <w:rPr>
          <w:rFonts w:hint="eastAsia" w:ascii="仿宋_GB2312" w:eastAsia="仿宋_GB2312"/>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w:t>
      </w:r>
      <w:r>
        <w:rPr>
          <w:rFonts w:hint="eastAsia" w:ascii="仿宋_GB2312" w:eastAsia="仿宋_GB2312"/>
          <w:b/>
          <w:bCs/>
          <w:sz w:val="30"/>
          <w:szCs w:val="30"/>
          <w:lang w:val="en-US" w:eastAsia="zh-CN"/>
        </w:rPr>
        <w:t xml:space="preserve">  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要求的前提下，按经评审通过后总金额最低价成交的原则确定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8"/>
        <w:pageBreakBefore w:val="0"/>
        <w:widowControl w:val="0"/>
        <w:kinsoku/>
        <w:wordWrap/>
        <w:topLinePunct w:val="0"/>
        <w:bidi w:val="0"/>
        <w:snapToGrid w:val="0"/>
        <w:spacing w:line="360" w:lineRule="auto"/>
        <w:ind w:firstLine="60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rPr>
      </w:pPr>
    </w:p>
    <w:p>
      <w:pPr>
        <w:pStyle w:val="3"/>
        <w:rPr>
          <w:rFonts w:hint="eastAsia"/>
        </w:rPr>
      </w:pPr>
    </w:p>
    <w:p>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6"/>
      <w:bookmarkEnd w:id="7"/>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u w:color="000000"/>
          <w:lang w:val="en-US" w:eastAsia="zh-CN" w:bidi="ar-SA"/>
        </w:rPr>
      </w:pPr>
      <w:r>
        <w:rPr>
          <w:rFonts w:hint="eastAsia" w:ascii="仿宋" w:hAnsi="仿宋" w:eastAsia="仿宋" w:cs="仿宋"/>
          <w:color w:val="auto"/>
          <w:kern w:val="2"/>
          <w:sz w:val="30"/>
          <w:szCs w:val="30"/>
          <w:u w:color="000000"/>
          <w:lang w:val="en-US" w:eastAsia="zh-CN" w:bidi="ar-SA"/>
        </w:rPr>
        <w:t>一、采购内容及相关说明：详见报价清单</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u w:color="000000"/>
          <w:lang w:val="en-US" w:eastAsia="zh-CN" w:bidi="ar-SA"/>
        </w:rPr>
      </w:pPr>
      <w:r>
        <w:rPr>
          <w:rFonts w:hint="eastAsia" w:ascii="仿宋" w:hAnsi="仿宋" w:eastAsia="仿宋" w:cs="仿宋"/>
          <w:color w:val="auto"/>
          <w:kern w:val="2"/>
          <w:sz w:val="30"/>
          <w:szCs w:val="30"/>
          <w:u w:color="000000"/>
          <w:lang w:val="en-US" w:eastAsia="zh-CN" w:bidi="ar-SA"/>
        </w:rPr>
        <w:t>二、供货方式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u w:color="000000"/>
          <w:lang w:val="en-US" w:eastAsia="zh-CN" w:bidi="ar-SA"/>
        </w:rPr>
      </w:pPr>
      <w:r>
        <w:rPr>
          <w:rFonts w:hint="eastAsia" w:ascii="仿宋" w:hAnsi="仿宋" w:eastAsia="仿宋" w:cs="仿宋"/>
          <w:color w:val="auto"/>
          <w:kern w:val="2"/>
          <w:sz w:val="30"/>
          <w:szCs w:val="30"/>
          <w:u w:color="000000"/>
          <w:lang w:val="en-US" w:eastAsia="zh-CN" w:bidi="ar-SA"/>
        </w:rPr>
        <w:t>本项目需根据采购人实际需要，到现场实地勘测安装尺寸，包括根据现场设备位置尺寸进行安装。结算面积根据更换后丈量实际面积。供应商接到采购人送货通知后，10个工作日内将货物如数送至采购人指定地点。</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u w:color="000000"/>
          <w:lang w:val="en-US" w:eastAsia="zh-CN" w:bidi="ar-SA"/>
        </w:rPr>
      </w:pPr>
      <w:r>
        <w:rPr>
          <w:rFonts w:hint="eastAsia" w:ascii="仿宋" w:hAnsi="仿宋" w:eastAsia="仿宋" w:cs="仿宋"/>
          <w:color w:val="auto"/>
          <w:kern w:val="2"/>
          <w:sz w:val="30"/>
          <w:szCs w:val="30"/>
          <w:u w:color="000000"/>
          <w:lang w:val="en-US" w:eastAsia="zh-CN" w:bidi="ar-SA"/>
        </w:rPr>
        <w:t>三、付款方式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中标人制作完成并经过采购人验收，出具验收单后，中标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rPr>
          <w:rFonts w:hint="eastAsia" w:ascii="仿宋" w:hAnsi="仿宋" w:eastAsia="仿宋" w:cs="仿宋"/>
          <w:snapToGrid w:val="0"/>
          <w:sz w:val="44"/>
          <w:szCs w:val="44"/>
        </w:rPr>
      </w:pPr>
      <w:bookmarkStart w:id="10" w:name="_Toc530583924"/>
      <w:r>
        <w:rPr>
          <w:rFonts w:hint="eastAsia" w:ascii="仿宋" w:hAnsi="仿宋" w:eastAsia="仿宋" w:cs="仿宋"/>
          <w:snapToGrid w:val="0"/>
          <w:sz w:val="30"/>
          <w:szCs w:val="30"/>
        </w:rPr>
        <w:br w:type="page"/>
      </w:r>
      <w:r>
        <w:rPr>
          <w:rFonts w:hint="eastAsia" w:ascii="仿宋" w:hAnsi="仿宋" w:eastAsia="仿宋" w:cs="仿宋"/>
          <w:snapToGrid w:val="0"/>
          <w:sz w:val="44"/>
          <w:szCs w:val="44"/>
        </w:rPr>
        <w:t>第四部分    报价文件格式</w:t>
      </w:r>
      <w:bookmarkEnd w:id="10"/>
    </w:p>
    <w:p>
      <w:pPr>
        <w:spacing w:line="480" w:lineRule="auto"/>
        <w:jc w:val="left"/>
        <w:rPr>
          <w:rFonts w:hint="eastAsia" w:ascii="仿宋" w:hAnsi="仿宋" w:eastAsia="仿宋" w:cs="仿宋"/>
          <w:b/>
          <w:sz w:val="28"/>
        </w:rPr>
      </w:pPr>
      <w:r>
        <w:rPr>
          <w:rStyle w:val="19"/>
          <w:rFonts w:hint="eastAsia" w:ascii="仿宋" w:hAnsi="仿宋" w:eastAsia="仿宋" w:cs="仿宋"/>
          <w:sz w:val="30"/>
        </w:rPr>
        <w:t>附件一：</w:t>
      </w:r>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eastAsia="zh-CN"/>
        </w:rPr>
        <w:t>彩钢板</w:t>
      </w:r>
      <w:r>
        <w:rPr>
          <w:rFonts w:hint="eastAsia" w:ascii="仿宋" w:hAnsi="仿宋" w:eastAsia="仿宋" w:cs="仿宋"/>
          <w:sz w:val="52"/>
        </w:rPr>
        <w:t>采购项目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ZSNY/SBBJ2305003</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2023年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19"/>
          <w:rFonts w:hint="eastAsia" w:ascii="仿宋" w:hAnsi="仿宋" w:eastAsia="仿宋" w:cs="仿宋"/>
          <w:sz w:val="30"/>
        </w:rPr>
        <w:br w:type="page"/>
      </w:r>
    </w:p>
    <w:p>
      <w:pPr>
        <w:adjustRightInd w:val="0"/>
        <w:snapToGrid w:val="0"/>
        <w:spacing w:line="360" w:lineRule="auto"/>
        <w:ind w:right="480"/>
        <w:jc w:val="left"/>
        <w:rPr>
          <w:rStyle w:val="19"/>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rPr>
          <w:rStyle w:val="19"/>
          <w:rFonts w:hint="eastAsia" w:ascii="仿宋" w:hAnsi="仿宋" w:eastAsia="仿宋" w:cs="仿宋"/>
          <w:sz w:val="30"/>
        </w:rPr>
      </w:pPr>
      <w:r>
        <w:rPr>
          <w:rStyle w:val="19"/>
          <w:rFonts w:hint="eastAsia" w:ascii="仿宋" w:hAnsi="仿宋" w:eastAsia="仿宋" w:cs="仿宋"/>
          <w:sz w:val="30"/>
        </w:rPr>
        <w:t xml:space="preserve">附件二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绍兴市再生能源发展有限公司彩钢板采购 </w:t>
      </w:r>
      <w:r>
        <w:rPr>
          <w:rFonts w:hint="eastAsia" w:ascii="仿宋" w:hAnsi="仿宋" w:eastAsia="仿宋" w:cs="仿宋"/>
          <w:sz w:val="30"/>
          <w:szCs w:val="30"/>
          <w:u w:val="none"/>
          <w:lang w:val="en-US" w:eastAsia="zh-CN"/>
        </w:rPr>
        <w:t>项目。</w:t>
      </w:r>
    </w:p>
    <w:tbl>
      <w:tblPr>
        <w:tblStyle w:val="12"/>
        <w:tblW w:w="4334" w:type="pct"/>
        <w:jc w:val="center"/>
        <w:tblLayout w:type="autofit"/>
        <w:tblCellMar>
          <w:top w:w="0" w:type="dxa"/>
          <w:left w:w="108" w:type="dxa"/>
          <w:bottom w:w="0" w:type="dxa"/>
          <w:right w:w="108" w:type="dxa"/>
        </w:tblCellMar>
      </w:tblPr>
      <w:tblGrid>
        <w:gridCol w:w="696"/>
        <w:gridCol w:w="2099"/>
        <w:gridCol w:w="1359"/>
        <w:gridCol w:w="743"/>
        <w:gridCol w:w="758"/>
        <w:gridCol w:w="1198"/>
        <w:gridCol w:w="1198"/>
      </w:tblGrid>
      <w:tr>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0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1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2"/>
                <w:szCs w:val="22"/>
                <w:u w:val="none"/>
                <w:lang w:val="en-US" w:eastAsia="zh-CN" w:bidi="ar"/>
              </w:rPr>
              <w:t>烟气跨刮板机及加热风管保温外彩钢板</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2"/>
                <w:szCs w:val="22"/>
                <w:u w:val="none"/>
                <w:lang w:val="en-US" w:eastAsia="zh-CN" w:bidi="ar"/>
              </w:rPr>
              <w:t>碳钢，厚度0.4mm ，平板，颜色：浅灰色</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2"/>
                <w:szCs w:val="22"/>
                <w:u w:val="none"/>
                <w:lang w:val="en-US" w:eastAsia="zh-CN" w:bidi="ar"/>
              </w:rPr>
              <w:t>约1300</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2"/>
                <w:szCs w:val="22"/>
                <w:u w:val="none"/>
                <w:lang w:val="en-US" w:eastAsia="zh-CN" w:bidi="ar"/>
              </w:rPr>
              <w:t>平方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pPr>
        <w:pStyle w:val="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中标人制作完成并经过采购人验收，出具验收单后，中标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r>
        <w:rPr>
          <w:rFonts w:hint="eastAsia" w:ascii="仿宋" w:hAnsi="仿宋" w:eastAsia="仿宋" w:cs="仿宋"/>
          <w:color w:val="FF0000"/>
          <w:sz w:val="30"/>
          <w:szCs w:val="30"/>
          <w:lang w:val="en-US" w:eastAsia="zh-CN"/>
        </w:rPr>
        <w:t>1、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2、以上总价应为含税全包价，包括运费、税费等一切费用，发票必须为增值税专用发票。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2023年</w:t>
      </w:r>
      <w:r>
        <w:rPr>
          <w:rFonts w:hint="eastAsia" w:ascii="仿宋" w:hAnsi="仿宋" w:eastAsia="仿宋" w:cs="仿宋"/>
          <w:sz w:val="24"/>
          <w:szCs w:val="24"/>
        </w:rPr>
        <w:t xml:space="preserve"> 月 日</w:t>
      </w:r>
    </w:p>
    <w:p>
      <w:pPr>
        <w:spacing w:line="480" w:lineRule="auto"/>
        <w:jc w:val="left"/>
        <w:rPr>
          <w:rFonts w:hint="eastAsia" w:ascii="仿宋" w:hAnsi="仿宋" w:eastAsia="仿宋" w:cs="仿宋"/>
          <w:b/>
          <w:spacing w:val="-2"/>
          <w:sz w:val="30"/>
        </w:rPr>
      </w:pPr>
      <w:bookmarkStart w:id="11" w:name="_Toc103165678"/>
      <w:bookmarkStart w:id="12" w:name="_Toc108839328"/>
      <w:r>
        <w:rPr>
          <w:rStyle w:val="19"/>
          <w:rFonts w:hint="eastAsia" w:ascii="仿宋" w:hAnsi="仿宋" w:eastAsia="仿宋" w:cs="仿宋"/>
          <w:sz w:val="30"/>
        </w:rPr>
        <w:t>附件</w:t>
      </w:r>
      <w:bookmarkEnd w:id="11"/>
      <w:bookmarkEnd w:id="12"/>
      <w:r>
        <w:rPr>
          <w:rStyle w:val="19"/>
          <w:rFonts w:hint="eastAsia" w:ascii="仿宋" w:hAnsi="仿宋" w:eastAsia="仿宋" w:cs="仿宋"/>
          <w:sz w:val="30"/>
        </w:rPr>
        <w:t>三</w:t>
      </w:r>
    </w:p>
    <w:p>
      <w:pPr>
        <w:snapToGrid w:val="0"/>
        <w:ind w:firstLine="1926" w:firstLineChars="600"/>
        <w:jc w:val="left"/>
        <w:rPr>
          <w:rFonts w:hint="eastAsia" w:ascii="仿宋" w:hAnsi="仿宋" w:eastAsia="仿宋" w:cs="仿宋"/>
          <w:b/>
          <w:spacing w:val="4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彩钢板</w:t>
      </w:r>
      <w:r>
        <w:rPr>
          <w:rFonts w:hint="eastAsia" w:ascii="仿宋" w:hAnsi="仿宋" w:eastAsia="仿宋" w:cs="仿宋"/>
          <w:sz w:val="28"/>
          <w:szCs w:val="28"/>
          <w:u w:val="single"/>
        </w:rPr>
        <w:t>采购</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rPr>
        <w:t>询价采购，并作如下承诺：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eastAsia="zh-CN"/>
        </w:rPr>
        <w:t>三</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CC8527C"/>
    <w:multiLevelType w:val="singleLevel"/>
    <w:tmpl w:val="4CC8527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203A0"/>
    <w:rsid w:val="005926A3"/>
    <w:rsid w:val="008746A5"/>
    <w:rsid w:val="00B574EC"/>
    <w:rsid w:val="01D22213"/>
    <w:rsid w:val="02834D04"/>
    <w:rsid w:val="038D5656"/>
    <w:rsid w:val="04605697"/>
    <w:rsid w:val="05D22118"/>
    <w:rsid w:val="06057AB3"/>
    <w:rsid w:val="076328DA"/>
    <w:rsid w:val="076B5908"/>
    <w:rsid w:val="08186607"/>
    <w:rsid w:val="083A3947"/>
    <w:rsid w:val="08F93082"/>
    <w:rsid w:val="097479E0"/>
    <w:rsid w:val="0A0C6ADD"/>
    <w:rsid w:val="0A32752C"/>
    <w:rsid w:val="0A9D29B8"/>
    <w:rsid w:val="0B2C6C02"/>
    <w:rsid w:val="0BC12699"/>
    <w:rsid w:val="0BCC31F9"/>
    <w:rsid w:val="0C5A16A4"/>
    <w:rsid w:val="0DC35837"/>
    <w:rsid w:val="0DE61498"/>
    <w:rsid w:val="110C39D4"/>
    <w:rsid w:val="1297576D"/>
    <w:rsid w:val="12BF4C87"/>
    <w:rsid w:val="12E70A09"/>
    <w:rsid w:val="15341747"/>
    <w:rsid w:val="164F6705"/>
    <w:rsid w:val="16646293"/>
    <w:rsid w:val="16FE5921"/>
    <w:rsid w:val="17B042A1"/>
    <w:rsid w:val="1A2B7D96"/>
    <w:rsid w:val="1BD33B78"/>
    <w:rsid w:val="1BEC2FB3"/>
    <w:rsid w:val="1CE262BC"/>
    <w:rsid w:val="1D6D770B"/>
    <w:rsid w:val="1E1A21EF"/>
    <w:rsid w:val="203B090D"/>
    <w:rsid w:val="21135480"/>
    <w:rsid w:val="212C3971"/>
    <w:rsid w:val="214D7086"/>
    <w:rsid w:val="21BA7E4E"/>
    <w:rsid w:val="22DF5956"/>
    <w:rsid w:val="22ED7F5E"/>
    <w:rsid w:val="24130D0C"/>
    <w:rsid w:val="259E2C64"/>
    <w:rsid w:val="26F76768"/>
    <w:rsid w:val="27AC61A6"/>
    <w:rsid w:val="27FE02E6"/>
    <w:rsid w:val="28C57566"/>
    <w:rsid w:val="29084622"/>
    <w:rsid w:val="29F704EF"/>
    <w:rsid w:val="2AC220DE"/>
    <w:rsid w:val="2ADB5E21"/>
    <w:rsid w:val="2ADF08BA"/>
    <w:rsid w:val="2B603075"/>
    <w:rsid w:val="2C305EB2"/>
    <w:rsid w:val="2CD9238D"/>
    <w:rsid w:val="2E003054"/>
    <w:rsid w:val="2EB2531B"/>
    <w:rsid w:val="2F3D045F"/>
    <w:rsid w:val="2F6F3EAC"/>
    <w:rsid w:val="2F7D3F84"/>
    <w:rsid w:val="2F844FB7"/>
    <w:rsid w:val="30256074"/>
    <w:rsid w:val="302C4175"/>
    <w:rsid w:val="31713FF6"/>
    <w:rsid w:val="32B04D2F"/>
    <w:rsid w:val="33A35EAC"/>
    <w:rsid w:val="3464504B"/>
    <w:rsid w:val="34E00D83"/>
    <w:rsid w:val="36216F0D"/>
    <w:rsid w:val="36316A75"/>
    <w:rsid w:val="36ED02B2"/>
    <w:rsid w:val="389D7311"/>
    <w:rsid w:val="398E418A"/>
    <w:rsid w:val="3997709B"/>
    <w:rsid w:val="39A55AE7"/>
    <w:rsid w:val="3A351BE0"/>
    <w:rsid w:val="3B0953A4"/>
    <w:rsid w:val="3C302F1C"/>
    <w:rsid w:val="3C8719BD"/>
    <w:rsid w:val="3CE46170"/>
    <w:rsid w:val="3D7933CA"/>
    <w:rsid w:val="3DAC3CC7"/>
    <w:rsid w:val="3E16524F"/>
    <w:rsid w:val="3EA30F9B"/>
    <w:rsid w:val="3F2D02B4"/>
    <w:rsid w:val="3F7C50B1"/>
    <w:rsid w:val="406B2371"/>
    <w:rsid w:val="407E15A7"/>
    <w:rsid w:val="40AA3B81"/>
    <w:rsid w:val="411C5733"/>
    <w:rsid w:val="417112FA"/>
    <w:rsid w:val="42D57A4D"/>
    <w:rsid w:val="436A096E"/>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F173EE"/>
    <w:rsid w:val="4C2F1B9C"/>
    <w:rsid w:val="4C870D35"/>
    <w:rsid w:val="4D2832EB"/>
    <w:rsid w:val="4DF66F25"/>
    <w:rsid w:val="4E376DB9"/>
    <w:rsid w:val="4E716394"/>
    <w:rsid w:val="4ECC39F8"/>
    <w:rsid w:val="4F0A3ECF"/>
    <w:rsid w:val="4F595384"/>
    <w:rsid w:val="4F7F3CCA"/>
    <w:rsid w:val="502844C8"/>
    <w:rsid w:val="51D845E4"/>
    <w:rsid w:val="52341DDD"/>
    <w:rsid w:val="531111FC"/>
    <w:rsid w:val="533444FB"/>
    <w:rsid w:val="55C54FE9"/>
    <w:rsid w:val="55E07717"/>
    <w:rsid w:val="56397366"/>
    <w:rsid w:val="58080247"/>
    <w:rsid w:val="5950112B"/>
    <w:rsid w:val="5A1C766A"/>
    <w:rsid w:val="5CF528AB"/>
    <w:rsid w:val="5D132301"/>
    <w:rsid w:val="60825F54"/>
    <w:rsid w:val="612A3DEE"/>
    <w:rsid w:val="62B67083"/>
    <w:rsid w:val="649C599A"/>
    <w:rsid w:val="66B027B6"/>
    <w:rsid w:val="671A2875"/>
    <w:rsid w:val="67966EFB"/>
    <w:rsid w:val="67B628F5"/>
    <w:rsid w:val="682119CD"/>
    <w:rsid w:val="69A94E0C"/>
    <w:rsid w:val="6B656B47"/>
    <w:rsid w:val="6B7E1643"/>
    <w:rsid w:val="6C714475"/>
    <w:rsid w:val="6CDB032D"/>
    <w:rsid w:val="6DBD736C"/>
    <w:rsid w:val="6DF45A5A"/>
    <w:rsid w:val="6E5526FF"/>
    <w:rsid w:val="6F2B1820"/>
    <w:rsid w:val="707E74C2"/>
    <w:rsid w:val="710D0440"/>
    <w:rsid w:val="71C5585F"/>
    <w:rsid w:val="73A1381E"/>
    <w:rsid w:val="7459468D"/>
    <w:rsid w:val="779817DA"/>
    <w:rsid w:val="77D476E8"/>
    <w:rsid w:val="782A7918"/>
    <w:rsid w:val="7A500C84"/>
    <w:rsid w:val="7A7B08FF"/>
    <w:rsid w:val="7AE21E9E"/>
    <w:rsid w:val="7B09318D"/>
    <w:rsid w:val="7B6004E6"/>
    <w:rsid w:val="7BE14791"/>
    <w:rsid w:val="7C4C470C"/>
    <w:rsid w:val="7CD03426"/>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3">
    <w:name w:val="Body Text"/>
    <w:basedOn w:val="1"/>
    <w:next w:val="1"/>
    <w:qFormat/>
    <w:uiPriority w:val="1"/>
    <w:pPr>
      <w:spacing w:after="120" w:afterLines="0"/>
    </w:pPr>
  </w:style>
  <w:style w:type="paragraph" w:styleId="5">
    <w:name w:val="annotation text"/>
    <w:basedOn w:val="1"/>
    <w:qFormat/>
    <w:uiPriority w:val="0"/>
    <w:pPr>
      <w:jc w:val="left"/>
    </w:pPr>
  </w:style>
  <w:style w:type="paragraph" w:styleId="6">
    <w:name w:val="Body Text Indent"/>
    <w:basedOn w:val="1"/>
    <w:qFormat/>
    <w:uiPriority w:val="0"/>
    <w:pPr>
      <w:spacing w:line="480" w:lineRule="auto"/>
      <w:ind w:firstLine="600"/>
    </w:pPr>
    <w:rPr>
      <w:sz w:val="28"/>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paragraph" w:customStyle="1" w:styleId="18">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19">
    <w:name w:val="标题 1 Char Char"/>
    <w:qFormat/>
    <w:uiPriority w:val="0"/>
    <w:rPr>
      <w:rFonts w:eastAsia="宋体"/>
      <w:b/>
      <w:spacing w:val="-2"/>
      <w:sz w:val="24"/>
      <w:lang w:val="en-US" w:eastAsia="zh-CN"/>
    </w:rPr>
  </w:style>
  <w:style w:type="paragraph" w:customStyle="1" w:styleId="20">
    <w:name w:val="一、标题"/>
    <w:basedOn w:val="1"/>
    <w:qFormat/>
    <w:uiPriority w:val="0"/>
    <w:rPr>
      <w:b/>
      <w:sz w:val="28"/>
    </w:rPr>
  </w:style>
  <w:style w:type="paragraph" w:styleId="21">
    <w:name w:val="List Paragraph"/>
    <w:basedOn w:val="1"/>
    <w:qFormat/>
    <w:uiPriority w:val="34"/>
    <w:pPr>
      <w:ind w:firstLine="420" w:firstLineChars="200"/>
    </w:pPr>
  </w:style>
  <w:style w:type="character" w:customStyle="1" w:styleId="22">
    <w:name w:val="页眉 Char"/>
    <w:basedOn w:val="14"/>
    <w:link w:val="9"/>
    <w:qFormat/>
    <w:uiPriority w:val="0"/>
    <w:rPr>
      <w:kern w:val="2"/>
      <w:sz w:val="18"/>
      <w:szCs w:val="18"/>
    </w:rPr>
  </w:style>
  <w:style w:type="character" w:customStyle="1" w:styleId="23">
    <w:name w:val="批注框文本 Char"/>
    <w:basedOn w:val="14"/>
    <w:link w:val="7"/>
    <w:qFormat/>
    <w:uiPriority w:val="0"/>
    <w:rPr>
      <w:kern w:val="2"/>
      <w:sz w:val="18"/>
      <w:szCs w:val="18"/>
    </w:rPr>
  </w:style>
  <w:style w:type="character" w:customStyle="1" w:styleId="24">
    <w:name w:val="font31"/>
    <w:basedOn w:val="14"/>
    <w:qFormat/>
    <w:uiPriority w:val="0"/>
    <w:rPr>
      <w:rFonts w:hint="eastAsia" w:ascii="宋体" w:hAnsi="宋体" w:eastAsia="宋体" w:cs="宋体"/>
      <w:color w:val="000000"/>
      <w:sz w:val="22"/>
      <w:szCs w:val="22"/>
      <w:u w:val="none"/>
    </w:rPr>
  </w:style>
  <w:style w:type="character" w:customStyle="1" w:styleId="25">
    <w:name w:val="font51"/>
    <w:basedOn w:val="14"/>
    <w:qFormat/>
    <w:uiPriority w:val="0"/>
    <w:rPr>
      <w:rFonts w:hint="default" w:ascii="Times New Roman" w:hAnsi="Times New Roman" w:cs="Times New Roman"/>
      <w:color w:val="000000"/>
      <w:sz w:val="22"/>
      <w:szCs w:val="22"/>
      <w:u w:val="none"/>
    </w:rPr>
  </w:style>
  <w:style w:type="character" w:customStyle="1" w:styleId="26">
    <w:name w:val="font41"/>
    <w:basedOn w:val="14"/>
    <w:qFormat/>
    <w:uiPriority w:val="0"/>
    <w:rPr>
      <w:rFonts w:ascii="仿宋_GB2312" w:eastAsia="仿宋_GB2312" w:cs="仿宋_GB2312"/>
      <w:color w:val="000000"/>
      <w:sz w:val="22"/>
      <w:szCs w:val="22"/>
      <w:u w:val="none"/>
    </w:rPr>
  </w:style>
  <w:style w:type="character" w:customStyle="1" w:styleId="27">
    <w:name w:val="font21"/>
    <w:basedOn w:val="14"/>
    <w:qFormat/>
    <w:uiPriority w:val="0"/>
    <w:rPr>
      <w:rFonts w:hint="eastAsia" w:ascii="宋体" w:hAnsi="宋体" w:eastAsia="宋体" w:cs="宋体"/>
      <w:color w:val="000000"/>
      <w:sz w:val="22"/>
      <w:szCs w:val="22"/>
      <w:u w:val="none"/>
      <w:vertAlign w:val="superscript"/>
    </w:rPr>
  </w:style>
  <w:style w:type="character" w:customStyle="1" w:styleId="28">
    <w:name w:val="font01"/>
    <w:basedOn w:val="14"/>
    <w:qFormat/>
    <w:uiPriority w:val="0"/>
    <w:rPr>
      <w:rFonts w:hint="eastAsia" w:ascii="宋体" w:hAnsi="宋体" w:eastAsia="宋体" w:cs="宋体"/>
      <w:color w:val="000000"/>
      <w:sz w:val="22"/>
      <w:szCs w:val="22"/>
      <w:u w:val="none"/>
    </w:rPr>
  </w:style>
  <w:style w:type="character" w:customStyle="1" w:styleId="29">
    <w:name w:val="font11"/>
    <w:basedOn w:val="14"/>
    <w:qFormat/>
    <w:uiPriority w:val="0"/>
    <w:rPr>
      <w:rFonts w:hint="eastAsia" w:ascii="宋体" w:hAnsi="宋体" w:eastAsia="宋体" w:cs="宋体"/>
      <w:color w:val="000000"/>
      <w:sz w:val="24"/>
      <w:szCs w:val="24"/>
      <w:u w:val="none"/>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1">
    <w:name w:val="font81"/>
    <w:basedOn w:val="14"/>
    <w:qFormat/>
    <w:uiPriority w:val="0"/>
    <w:rPr>
      <w:rFonts w:ascii="宋体" w:hAnsi="宋体" w:eastAsia="宋体" w:cs="宋体"/>
      <w:color w:val="000000"/>
      <w:sz w:val="20"/>
      <w:szCs w:val="20"/>
      <w:u w:val="none"/>
    </w:rPr>
  </w:style>
  <w:style w:type="character" w:customStyle="1" w:styleId="32">
    <w:name w:val="font71"/>
    <w:basedOn w:val="14"/>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4074</Words>
  <Characters>4251</Characters>
  <Lines>53</Lines>
  <Paragraphs>15</Paragraphs>
  <TotalTime>0</TotalTime>
  <ScaleCrop>false</ScaleCrop>
  <LinksUpToDate>false</LinksUpToDate>
  <CharactersWithSpaces>4442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cp:lastModifiedBy>
  <cp:lastPrinted>2021-06-17T01:09:00Z</cp:lastPrinted>
  <dcterms:modified xsi:type="dcterms:W3CDTF">2023-05-23T06:57:29Z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07DEC81FD3E8410C8FC7D2A5303090D3</vt:lpwstr>
  </property>
</Properties>
</file>