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法律服务委托项目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ZSNY2310024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法律服务委托项目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十一</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6995"/>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w:t>
      </w:r>
      <w:r>
        <w:rPr>
          <w:rFonts w:hint="eastAsia" w:ascii="仿宋" w:hAnsi="仿宋" w:eastAsia="仿宋" w:cs="仿宋"/>
          <w:sz w:val="30"/>
          <w:szCs w:val="30"/>
          <w:lang w:eastAsia="zh-CN"/>
        </w:rPr>
        <w:t>对法律服务委托项目进行挂网招标</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ZSNY2310024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2.</w:t>
      </w:r>
      <w:r>
        <w:rPr>
          <w:rFonts w:hint="eastAsia" w:ascii="仿宋" w:hAnsi="仿宋" w:eastAsia="仿宋" w:cs="仿宋"/>
          <w:sz w:val="30"/>
          <w:szCs w:val="30"/>
          <w:lang w:val="en-US" w:eastAsia="zh-CN"/>
        </w:rPr>
        <w:t>项目内容：</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（1）为绍兴市再生能源发展有限公司就业务上和管理上的法律问题提供意见；</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（2）为绍兴市再生能源发展有限公司草拟或审查法律事务文书；</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（3）受绍兴市再生能源发展有限公司委托，参加谈判、诉讼、调节和仲裁活动；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（4）为绍兴市再生能源发展有限公司培训法律工作人员，对绍兴市再生能源发展有限公司职工进行法制教育。</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人民币叁</w:t>
      </w:r>
      <w:r>
        <w:rPr>
          <w:rFonts w:hint="eastAsia" w:ascii="仿宋" w:hAnsi="仿宋" w:eastAsia="仿宋" w:cs="仿宋"/>
          <w:sz w:val="30"/>
          <w:szCs w:val="30"/>
          <w:lang w:val="en-US" w:eastAsia="zh-CN"/>
        </w:rPr>
        <w:t>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12月13</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12月6</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bookmarkStart w:id="16" w:name="_GoBack"/>
      <w:bookmarkEnd w:id="16"/>
      <w:r>
        <w:rPr>
          <w:rFonts w:hint="eastAsia" w:ascii="仿宋_GB2312" w:eastAsia="仿宋_GB2312"/>
          <w:sz w:val="30"/>
          <w:szCs w:val="30"/>
        </w:rPr>
        <w:br w:type="page"/>
      </w:r>
      <w:bookmarkStart w:id="8" w:name="_Toc23057"/>
      <w:bookmarkStart w:id="9" w:name="_Toc530583879"/>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rPr>
      </w:pPr>
    </w:p>
    <w:p>
      <w:pPr>
        <w:pStyle w:val="6"/>
        <w:rPr>
          <w:rFonts w:hint="eastAsia"/>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lang w:eastAsia="zh-CN"/>
        </w:rPr>
        <w:t>服务</w:t>
      </w:r>
      <w:r>
        <w:rPr>
          <w:rFonts w:hint="eastAsia" w:ascii="仿宋" w:hAnsi="仿宋" w:eastAsia="仿宋" w:cs="仿宋"/>
          <w:color w:val="auto"/>
          <w:kern w:val="2"/>
          <w:sz w:val="30"/>
          <w:szCs w:val="30"/>
        </w:rPr>
        <w:t>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default" w:ascii="仿宋" w:hAnsi="仿宋" w:eastAsia="仿宋" w:cs="仿宋"/>
          <w:color w:val="auto"/>
          <w:kern w:val="2"/>
          <w:sz w:val="30"/>
          <w:szCs w:val="30"/>
          <w:lang w:val="en-US"/>
        </w:rPr>
      </w:pPr>
      <w:r>
        <w:rPr>
          <w:rFonts w:hint="eastAsia" w:ascii="仿宋" w:hAnsi="仿宋" w:eastAsia="仿宋" w:cs="仿宋"/>
          <w:color w:val="auto"/>
          <w:kern w:val="2"/>
          <w:sz w:val="30"/>
          <w:szCs w:val="30"/>
          <w:lang w:eastAsia="zh-CN"/>
        </w:rPr>
        <w:t>本项目服务期为一年，即</w:t>
      </w:r>
      <w:r>
        <w:rPr>
          <w:rFonts w:hint="eastAsia" w:ascii="仿宋" w:hAnsi="仿宋" w:eastAsia="仿宋" w:cs="仿宋"/>
          <w:color w:val="auto"/>
          <w:kern w:val="2"/>
          <w:sz w:val="30"/>
          <w:szCs w:val="30"/>
          <w:lang w:val="en-US" w:eastAsia="zh-CN"/>
        </w:rPr>
        <w:t>2024年1月1日至2024年12月31日。</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签订合同后，采购人预付合同价的30%，半年后，中标人提供合同总金额的全额增值税发票，采购人支付合同价的35%，合同到期后，采购人支付剩余合同价的35%。</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0"/>
        </w:numPr>
        <w:jc w:val="center"/>
        <w:rPr>
          <w:rFonts w:hint="eastAsia" w:ascii="仿宋" w:hAnsi="仿宋" w:eastAsia="仿宋" w:cs="仿宋"/>
          <w:snapToGrid w:val="0"/>
          <w:sz w:val="44"/>
          <w:szCs w:val="44"/>
        </w:rPr>
      </w:pPr>
      <w:bookmarkStart w:id="13"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四</w:t>
      </w:r>
      <w:r>
        <w:rPr>
          <w:rFonts w:hint="eastAsia" w:ascii="仿宋" w:hAnsi="仿宋" w:eastAsia="仿宋" w:cs="仿宋"/>
          <w:snapToGrid w:val="0"/>
          <w:sz w:val="44"/>
          <w:szCs w:val="44"/>
        </w:rPr>
        <w:t>部分    报价文件格式</w:t>
      </w:r>
      <w:bookmarkEnd w:id="12"/>
      <w:bookmarkEnd w:id="13"/>
    </w:p>
    <w:p>
      <w:pPr>
        <w:jc w:val="left"/>
        <w:outlineLvl w:val="0"/>
        <w:rPr>
          <w:rStyle w:val="20"/>
          <w:rFonts w:hint="eastAsia" w:ascii="仿宋" w:hAnsi="仿宋" w:eastAsia="仿宋" w:cs="仿宋"/>
          <w:sz w:val="30"/>
        </w:rPr>
      </w:pPr>
      <w:bookmarkStart w:id="14" w:name="_Toc22901"/>
      <w:r>
        <w:rPr>
          <w:rStyle w:val="20"/>
          <w:rFonts w:hint="eastAsia" w:ascii="仿宋" w:hAnsi="仿宋" w:eastAsia="仿宋" w:cs="仿宋"/>
          <w:sz w:val="30"/>
        </w:rPr>
        <w:t>附件一：</w:t>
      </w:r>
      <w:bookmarkEnd w:id="14"/>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法律服务委托项目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ZSNY2310024</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5" w:name="_Toc20355"/>
      <w:r>
        <w:rPr>
          <w:rStyle w:val="20"/>
          <w:rFonts w:hint="eastAsia" w:ascii="仿宋" w:hAnsi="仿宋" w:eastAsia="仿宋" w:cs="仿宋"/>
          <w:sz w:val="30"/>
        </w:rPr>
        <w:t>附件二</w:t>
      </w:r>
      <w:bookmarkEnd w:id="15"/>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绍兴市再生能源发展有限公司法律服务委托 </w:t>
      </w:r>
      <w:r>
        <w:rPr>
          <w:rFonts w:hint="eastAsia" w:ascii="仿宋" w:hAnsi="仿宋" w:eastAsia="仿宋" w:cs="仿宋"/>
          <w:sz w:val="30"/>
          <w:szCs w:val="30"/>
          <w:u w:val="none"/>
          <w:lang w:val="en-US" w:eastAsia="zh-CN"/>
        </w:rPr>
        <w:t>项目。</w:t>
      </w:r>
    </w:p>
    <w:p>
      <w:pPr>
        <w:pStyle w:val="10"/>
        <w:rPr>
          <w:rFonts w:hint="eastAsia" w:ascii="仿宋" w:hAnsi="仿宋" w:eastAsia="仿宋" w:cs="仿宋"/>
          <w:b w:val="0"/>
          <w:caps w:val="0"/>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b w:val="0"/>
          <w:caps w:val="0"/>
          <w:kern w:val="2"/>
          <w:sz w:val="30"/>
          <w:szCs w:val="30"/>
          <w:lang w:val="en-US" w:eastAsia="zh-CN" w:bidi="ar-SA"/>
        </w:rPr>
        <w:t>根据前文所包括的询价项目，我公司报</w:t>
      </w:r>
      <w:r>
        <w:rPr>
          <w:rFonts w:hint="eastAsia" w:ascii="仿宋" w:hAnsi="仿宋" w:eastAsia="仿宋" w:cs="仿宋"/>
          <w:sz w:val="30"/>
          <w:szCs w:val="30"/>
        </w:rPr>
        <w:t>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签订合同后，采购人预付合同价的30%，半年后，中标人提供合同总金额的全额增值税发票，采购人支付合同价的35%，合同到期后，采购人支付剩余合同价的35%</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人民币叁</w:t>
      </w:r>
      <w:r>
        <w:rPr>
          <w:rFonts w:hint="eastAsia" w:ascii="仿宋" w:hAnsi="仿宋" w:eastAsia="仿宋" w:cs="仿宋"/>
          <w:sz w:val="30"/>
          <w:szCs w:val="30"/>
          <w:lang w:val="en-US" w:eastAsia="zh-CN"/>
        </w:rPr>
        <w:t>万</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2、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3、以上总价应为含税全包价，包括运费、税费等一切费用，发票必须为增值税专用发票。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仿宋" w:hAnsi="仿宋" w:eastAsia="仿宋" w:cs="仿宋"/>
          <w:sz w:val="28"/>
          <w:szCs w:val="28"/>
          <w:lang w:val="en-US" w:eastAsia="zh-CN"/>
        </w:rPr>
      </w:pPr>
      <w:r>
        <w:rPr>
          <w:rFonts w:hint="eastAsia" w:ascii="仿宋" w:hAnsi="仿宋" w:eastAsia="仿宋" w:cs="仿宋"/>
          <w:sz w:val="28"/>
          <w:szCs w:val="28"/>
          <w:lang w:eastAsia="zh-CN"/>
        </w:rPr>
        <w:t>附件三</w:t>
      </w:r>
      <w:r>
        <w:rPr>
          <w:rFonts w:hint="eastAsia" w:ascii="仿宋" w:hAnsi="仿宋" w:eastAsia="仿宋" w:cs="仿宋"/>
          <w:sz w:val="28"/>
          <w:szCs w:val="28"/>
          <w:lang w:val="en-US" w:eastAsia="zh-CN"/>
        </w:rPr>
        <w:t xml:space="preserve"> 相关资质（由投标人自行填写）</w:t>
      </w: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410DC2"/>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0E3D58"/>
    <w:rsid w:val="51D845E4"/>
    <w:rsid w:val="52341DDD"/>
    <w:rsid w:val="531111FC"/>
    <w:rsid w:val="533444FB"/>
    <w:rsid w:val="55C54FE9"/>
    <w:rsid w:val="55E07717"/>
    <w:rsid w:val="56397366"/>
    <w:rsid w:val="58080247"/>
    <w:rsid w:val="5950112B"/>
    <w:rsid w:val="59C3293C"/>
    <w:rsid w:val="5A1C766A"/>
    <w:rsid w:val="5CF528AB"/>
    <w:rsid w:val="5D132301"/>
    <w:rsid w:val="5F1E1E73"/>
    <w:rsid w:val="5F2F0793"/>
    <w:rsid w:val="612A3DEE"/>
    <w:rsid w:val="62B67083"/>
    <w:rsid w:val="649C599A"/>
    <w:rsid w:val="66B027B6"/>
    <w:rsid w:val="671A2875"/>
    <w:rsid w:val="67673FA0"/>
    <w:rsid w:val="67966EFB"/>
    <w:rsid w:val="67B628F5"/>
    <w:rsid w:val="682119CD"/>
    <w:rsid w:val="69A94E0C"/>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1</TotalTime>
  <ScaleCrop>false</ScaleCrop>
  <LinksUpToDate>false</LinksUpToDate>
  <CharactersWithSpaces>4378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2023-12-06T05:25:58Z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