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仪器仪表</w:t>
      </w:r>
      <w:r>
        <w:rPr>
          <w:rFonts w:hint="eastAsia" w:ascii="仿宋_GB2312" w:hAnsi="宋体" w:eastAsia="仿宋_GB2312"/>
          <w:b/>
          <w:color w:val="auto"/>
          <w:sz w:val="52"/>
          <w:szCs w:val="52"/>
          <w:highlight w:val="none"/>
          <w:lang w:eastAsia="zh-CN"/>
        </w:rPr>
        <w:t>竞争性谈判</w:t>
      </w:r>
      <w:r>
        <w:rPr>
          <w:rFonts w:hint="eastAsia" w:ascii="仿宋_GB2312" w:hAnsi="宋体" w:eastAsia="仿宋_GB2312"/>
          <w:b/>
          <w:color w:val="auto"/>
          <w:sz w:val="52"/>
          <w:szCs w:val="52"/>
          <w:highlight w:val="none"/>
        </w:rPr>
        <w:t>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ZSNY/SBBJ2212011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2022年12月份仪器仪表采购项目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6</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1</w:t>
      </w:r>
      <w:r>
        <w:rPr>
          <w:rFonts w:hint="eastAsia" w:ascii="仿宋_GB2312" w:eastAsia="仿宋_GB2312"/>
          <w:b w:val="0"/>
          <w:color w:val="auto"/>
          <w:sz w:val="32"/>
          <w:szCs w:val="32"/>
          <w:highlight w:val="none"/>
        </w:rPr>
        <w:fldChar w:fldCharType="end"/>
      </w:r>
      <w:r>
        <w:rPr>
          <w:rFonts w:hint="eastAsia" w:ascii="仿宋_GB2312" w:eastAsia="仿宋_GB2312"/>
          <w:b w:val="0"/>
          <w:color w:val="auto"/>
          <w:sz w:val="32"/>
          <w:szCs w:val="32"/>
          <w:highlight w:val="none"/>
          <w:lang w:val="en-US" w:eastAsia="zh-CN"/>
        </w:rPr>
        <w:t>1</w:t>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需对2022年12月份仪器仪表进行采购，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ZSNY/SBBJ2212011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fixed"/>
        <w:tblCellMar>
          <w:top w:w="0" w:type="dxa"/>
          <w:left w:w="108" w:type="dxa"/>
          <w:bottom w:w="0" w:type="dxa"/>
          <w:right w:w="108" w:type="dxa"/>
        </w:tblCellMar>
      </w:tblPr>
      <w:tblGrid>
        <w:gridCol w:w="724"/>
        <w:gridCol w:w="2487"/>
        <w:gridCol w:w="3137"/>
        <w:gridCol w:w="707"/>
        <w:gridCol w:w="918"/>
      </w:tblGrid>
      <w:tr>
        <w:tblPrEx>
          <w:tblCellMar>
            <w:top w:w="0" w:type="dxa"/>
            <w:left w:w="108" w:type="dxa"/>
            <w:bottom w:w="0" w:type="dxa"/>
            <w:right w:w="108" w:type="dxa"/>
          </w:tblCellMar>
        </w:tblPrEx>
        <w:trPr>
          <w:trHeight w:val="90"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空气滤芯</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Style w:val="23"/>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Style w:val="23"/>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倍加福NCB15-30GM50-Z4 U=3.5-30V I=100mA</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倍加福NCB8-18GM50-Z4 24VDC I=100Ma NO.105930</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电动执行器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日本爱模 PRP-01A-L3 220VAC 4-20mA DC 100N.m 12sec/900 MAX 900</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5</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安装法兰：</w:t>
            </w:r>
            <w:r>
              <w:rPr>
                <w:rFonts w:hint="default" w:ascii="Times New Roman" w:hAnsi="Times New Roman" w:eastAsia="宋体" w:cs="Times New Roman"/>
                <w:i w:val="0"/>
                <w:iCs w:val="0"/>
                <w:color w:val="000000"/>
                <w:kern w:val="0"/>
                <w:sz w:val="21"/>
                <w:szCs w:val="21"/>
                <w:u w:val="none"/>
                <w:lang w:val="en-US" w:eastAsia="zh-CN" w:bidi="ar"/>
              </w:rPr>
              <w:t>DN15,</w:t>
            </w:r>
            <w:r>
              <w:rPr>
                <w:rStyle w:val="23"/>
                <w:lang w:val="en-US" w:eastAsia="zh-CN" w:bidi="ar"/>
              </w:rPr>
              <w:t>公称通径：</w:t>
            </w:r>
            <w:r>
              <w:rPr>
                <w:rFonts w:hint="default" w:ascii="Times New Roman" w:hAnsi="Times New Roman" w:eastAsia="宋体" w:cs="Times New Roman"/>
                <w:i w:val="0"/>
                <w:iCs w:val="0"/>
                <w:color w:val="000000"/>
                <w:kern w:val="0"/>
                <w:sz w:val="21"/>
                <w:szCs w:val="21"/>
                <w:u w:val="none"/>
                <w:lang w:val="en-US" w:eastAsia="zh-CN" w:bidi="ar"/>
              </w:rPr>
              <w:t xml:space="preserve">10mm, </w:t>
            </w:r>
            <w:r>
              <w:rPr>
                <w:rStyle w:val="23"/>
                <w:lang w:val="en-US" w:eastAsia="zh-CN" w:bidi="ar"/>
              </w:rPr>
              <w:t>温度</w:t>
            </w:r>
            <w:r>
              <w:rPr>
                <w:rFonts w:hint="default" w:ascii="Times New Roman" w:hAnsi="Times New Roman" w:eastAsia="宋体" w:cs="Times New Roman"/>
                <w:i w:val="0"/>
                <w:iCs w:val="0"/>
                <w:color w:val="000000"/>
                <w:kern w:val="0"/>
                <w:sz w:val="21"/>
                <w:szCs w:val="21"/>
                <w:u w:val="none"/>
                <w:lang w:val="en-US" w:eastAsia="zh-CN" w:bidi="ar"/>
              </w:rPr>
              <w:t>&lt;120</w:t>
            </w:r>
            <w:r>
              <w:rPr>
                <w:rStyle w:val="23"/>
                <w:lang w:val="en-US" w:eastAsia="zh-CN" w:bidi="ar"/>
              </w:rPr>
              <w:t>℃，公称压力</w:t>
            </w:r>
            <w:r>
              <w:rPr>
                <w:rFonts w:hint="default" w:ascii="Times New Roman" w:hAnsi="Times New Roman" w:eastAsia="宋体" w:cs="Times New Roman"/>
                <w:i w:val="0"/>
                <w:iCs w:val="0"/>
                <w:color w:val="000000"/>
                <w:kern w:val="0"/>
                <w:sz w:val="21"/>
                <w:szCs w:val="21"/>
                <w:u w:val="none"/>
                <w:lang w:val="en-US" w:eastAsia="zh-CN" w:bidi="ar"/>
              </w:rPr>
              <w:t>&lt;1.6Mpa</w:t>
            </w:r>
            <w:r>
              <w:rPr>
                <w:rStyle w:val="23"/>
                <w:lang w:val="en-US" w:eastAsia="zh-CN" w:bidi="ar"/>
              </w:rPr>
              <w:t>，最小有效流量：</w:t>
            </w:r>
            <w:r>
              <w:rPr>
                <w:rFonts w:hint="default" w:ascii="Times New Roman" w:hAnsi="Times New Roman" w:eastAsia="宋体" w:cs="Times New Roman"/>
                <w:i w:val="0"/>
                <w:iCs w:val="0"/>
                <w:color w:val="000000"/>
                <w:kern w:val="0"/>
                <w:sz w:val="21"/>
                <w:szCs w:val="21"/>
                <w:u w:val="none"/>
                <w:lang w:val="en-US" w:eastAsia="zh-CN" w:bidi="ar"/>
              </w:rPr>
              <w:t>85L/h</w:t>
            </w:r>
            <w:r>
              <w:rPr>
                <w:rStyle w:val="23"/>
                <w:lang w:val="en-US" w:eastAsia="zh-CN" w:bidi="ar"/>
              </w:rPr>
              <w:t>，防护等级：</w:t>
            </w:r>
            <w:r>
              <w:rPr>
                <w:rFonts w:hint="default" w:ascii="Times New Roman" w:hAnsi="Times New Roman" w:eastAsia="宋体" w:cs="Times New Roman"/>
                <w:i w:val="0"/>
                <w:iCs w:val="0"/>
                <w:color w:val="000000"/>
                <w:kern w:val="0"/>
                <w:sz w:val="21"/>
                <w:szCs w:val="21"/>
                <w:u w:val="none"/>
                <w:lang w:val="en-US" w:eastAsia="zh-CN" w:bidi="ar"/>
              </w:rPr>
              <w:t>IP65</w:t>
            </w:r>
            <w:r>
              <w:rPr>
                <w:rStyle w:val="23"/>
                <w:lang w:val="en-US" w:eastAsia="zh-CN" w:bidi="ar"/>
              </w:rPr>
              <w:t>，介质：工业水</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6</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三参数组合探头</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型号：</w:t>
            </w:r>
            <w:r>
              <w:rPr>
                <w:rFonts w:hint="default" w:ascii="Times New Roman" w:hAnsi="Times New Roman" w:eastAsia="宋体" w:cs="Times New Roman"/>
                <w:i w:val="0"/>
                <w:iCs w:val="0"/>
                <w:color w:val="000000"/>
                <w:kern w:val="0"/>
                <w:sz w:val="21"/>
                <w:szCs w:val="21"/>
                <w:u w:val="none"/>
                <w:lang w:val="en-US" w:eastAsia="zh-CN" w:bidi="ar"/>
              </w:rPr>
              <w:t>TSM803</w:t>
            </w:r>
            <w:r>
              <w:rPr>
                <w:rStyle w:val="23"/>
                <w:lang w:val="en-US" w:eastAsia="zh-CN" w:bidi="ar"/>
              </w:rPr>
              <w:t>，油位：-10~40mm，油温：0~100℃，振动：0~20mm/s</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7</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摄像机电源</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海康威视DS-2FA1220-LL-H</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华为S1700-8G-AC</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9</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不锈钢单级压力调节器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YQJF-1(25*0.6)</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0</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失速报警装置</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湖北杭荣ZCS-1</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1</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无线防爆布控球形摄像机</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国信互通 Dii101BF-F </w:t>
            </w:r>
            <w:r>
              <w:rPr>
                <w:rStyle w:val="23"/>
                <w:lang w:val="en-US" w:eastAsia="zh-CN" w:bidi="ar"/>
              </w:rPr>
              <w:t xml:space="preserve">电压 </w:t>
            </w:r>
            <w:r>
              <w:rPr>
                <w:rFonts w:ascii="Calibri" w:hAnsi="Calibri" w:eastAsia="宋体" w:cs="Calibri"/>
                <w:i w:val="0"/>
                <w:iCs w:val="0"/>
                <w:color w:val="000000"/>
                <w:kern w:val="0"/>
                <w:sz w:val="21"/>
                <w:szCs w:val="21"/>
                <w:u w:val="none"/>
                <w:lang w:val="en-US" w:eastAsia="zh-CN" w:bidi="ar"/>
              </w:rPr>
              <w:t xml:space="preserve">DC12V /AC220V </w:t>
            </w:r>
            <w:r>
              <w:rPr>
                <w:rStyle w:val="23"/>
                <w:lang w:val="en-US" w:eastAsia="zh-CN" w:bidi="ar"/>
              </w:rPr>
              <w:t>，带移动三脚架、配套软件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12</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户外电源</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小能人X16 输出：</w:t>
            </w:r>
            <w:r>
              <w:rPr>
                <w:rFonts w:ascii="Calibri" w:hAnsi="Calibri" w:eastAsia="宋体" w:cs="Calibri"/>
                <w:i w:val="0"/>
                <w:iCs w:val="0"/>
                <w:color w:val="000000"/>
                <w:kern w:val="0"/>
                <w:sz w:val="21"/>
                <w:szCs w:val="21"/>
                <w:u w:val="none"/>
                <w:lang w:val="en-US" w:eastAsia="zh-CN" w:bidi="ar"/>
              </w:rPr>
              <w:t xml:space="preserve">AC220V  250W </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13</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消防炮电机</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成都威斯特 XFP052465</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14</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LED隔爆灯</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飞利浦 方形-150W</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盏</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15</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氧气气体传感器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S502A-O2-25%VOL-LB(</w:t>
            </w:r>
            <w:r>
              <w:rPr>
                <w:rStyle w:val="23"/>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16</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一氧化碳气体传感器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S502A-CO-500ppm-LB</w:t>
            </w:r>
            <w:r>
              <w:rPr>
                <w:rStyle w:val="23"/>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r>
              <w:rPr>
                <w:rStyle w:val="23"/>
                <w:lang w:val="en-US" w:eastAsia="zh-CN" w:bidi="ar"/>
              </w:rPr>
              <w:t>抗氢气干扰型）</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17</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硫化氢气体传感器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S502A-H2S-100ppm-LB</w:t>
            </w:r>
            <w:r>
              <w:rPr>
                <w:rStyle w:val="23"/>
                <w:lang w:val="en-US" w:eastAsia="zh-CN" w:bidi="ar"/>
              </w:rPr>
              <w:t>（电化学原理）</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18</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甲烷气体传感器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S502A-H-CH4-100%LEL-LB</w:t>
            </w:r>
            <w:r>
              <w:rPr>
                <w:rStyle w:val="23"/>
                <w:lang w:val="en-US" w:eastAsia="zh-CN" w:bidi="ar"/>
              </w:rPr>
              <w:t>（点型红外原理）</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2022</w:t>
      </w:r>
      <w:bookmarkStart w:id="11" w:name="_GoBack"/>
      <w:bookmarkEnd w:id="11"/>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12月29</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w:t>
      </w:r>
      <w:r>
        <w:rPr>
          <w:rFonts w:hint="eastAsia" w:ascii="仿宋_GB2312" w:eastAsia="仿宋_GB2312"/>
          <w:color w:val="auto"/>
          <w:sz w:val="30"/>
          <w:szCs w:val="30"/>
          <w:highlight w:val="none"/>
          <w:lang w:eastAsia="zh-CN"/>
        </w:rPr>
        <w:t>资格</w:t>
      </w:r>
      <w:r>
        <w:rPr>
          <w:rFonts w:hint="eastAsia" w:ascii="仿宋_GB2312" w:eastAsia="仿宋_GB2312"/>
          <w:color w:val="auto"/>
          <w:sz w:val="30"/>
          <w:szCs w:val="30"/>
          <w:highlight w:val="none"/>
        </w:rPr>
        <w:t>评审通过后</w:t>
      </w:r>
      <w:r>
        <w:rPr>
          <w:rFonts w:hint="eastAsia" w:ascii="仿宋_GB2312" w:eastAsia="仿宋_GB2312"/>
          <w:color w:val="auto"/>
          <w:sz w:val="30"/>
          <w:szCs w:val="30"/>
          <w:highlight w:val="none"/>
          <w:lang w:eastAsia="zh-CN"/>
        </w:rPr>
        <w:t>，投标单位进行二次报价，以</w:t>
      </w:r>
      <w:r>
        <w:rPr>
          <w:rFonts w:hint="eastAsia" w:ascii="仿宋_GB2312" w:eastAsia="仿宋_GB2312"/>
          <w:color w:val="auto"/>
          <w:sz w:val="30"/>
          <w:szCs w:val="30"/>
          <w:highlight w:val="none"/>
        </w:rPr>
        <w:t>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923"/>
      <w:bookmarkStart w:id="9" w:name="_Toc530583880"/>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656" w:type="pct"/>
        <w:jc w:val="center"/>
        <w:tblLayout w:type="fixed"/>
        <w:tblCellMar>
          <w:top w:w="0" w:type="dxa"/>
          <w:left w:w="108" w:type="dxa"/>
          <w:bottom w:w="0" w:type="dxa"/>
          <w:right w:w="108" w:type="dxa"/>
        </w:tblCellMar>
      </w:tblPr>
      <w:tblGrid>
        <w:gridCol w:w="890"/>
        <w:gridCol w:w="2589"/>
        <w:gridCol w:w="3293"/>
        <w:gridCol w:w="931"/>
        <w:gridCol w:w="945"/>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空气滤芯</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Fonts w:hint="eastAsia" w:ascii="宋体" w:hAnsi="宋体" w:eastAsia="宋体" w:cs="宋体"/>
                <w:i w:val="0"/>
                <w:iCs w:val="0"/>
                <w:color w:val="000000"/>
                <w:kern w:val="0"/>
                <w:sz w:val="21"/>
                <w:szCs w:val="21"/>
                <w:u w:val="none"/>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Fonts w:hint="eastAsia" w:ascii="宋体" w:hAnsi="宋体" w:eastAsia="宋体" w:cs="宋体"/>
                <w:i w:val="0"/>
                <w:iCs w:val="0"/>
                <w:color w:val="000000"/>
                <w:kern w:val="0"/>
                <w:sz w:val="21"/>
                <w:szCs w:val="21"/>
                <w:u w:val="none"/>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倍加福NCB15-30GM50-Z4 U=3.5-30V I=100mA</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倍加福NCB8-18GM50-Z4 24VDC I=100Ma NO.105930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电动执行器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日本爱模 PRP-01A-L3 220VAC 4-20mA DC 100N.m 12sec/900 MAX 900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安装法兰：</w:t>
            </w:r>
            <w:r>
              <w:rPr>
                <w:rFonts w:hint="default" w:ascii="Times New Roman" w:hAnsi="Times New Roman" w:eastAsia="宋体" w:cs="Times New Roman"/>
                <w:i w:val="0"/>
                <w:iCs w:val="0"/>
                <w:color w:val="000000"/>
                <w:kern w:val="0"/>
                <w:sz w:val="21"/>
                <w:szCs w:val="21"/>
                <w:u w:val="none"/>
                <w:lang w:val="en-US" w:eastAsia="zh-CN" w:bidi="ar"/>
              </w:rPr>
              <w:t>DN15,</w:t>
            </w:r>
            <w:r>
              <w:rPr>
                <w:rFonts w:hint="eastAsia" w:ascii="宋体" w:hAnsi="宋体" w:eastAsia="宋体" w:cs="宋体"/>
                <w:i w:val="0"/>
                <w:iCs w:val="0"/>
                <w:color w:val="000000"/>
                <w:kern w:val="0"/>
                <w:sz w:val="21"/>
                <w:szCs w:val="21"/>
                <w:u w:val="none"/>
                <w:lang w:val="en-US" w:eastAsia="zh-CN" w:bidi="ar"/>
              </w:rPr>
              <w:t>公称通径：</w:t>
            </w:r>
            <w:r>
              <w:rPr>
                <w:rFonts w:hint="default" w:ascii="Times New Roman" w:hAnsi="Times New Roman" w:eastAsia="宋体" w:cs="Times New Roman"/>
                <w:i w:val="0"/>
                <w:iCs w:val="0"/>
                <w:color w:val="000000"/>
                <w:kern w:val="0"/>
                <w:sz w:val="21"/>
                <w:szCs w:val="21"/>
                <w:u w:val="none"/>
                <w:lang w:val="en-US" w:eastAsia="zh-CN" w:bidi="ar"/>
              </w:rPr>
              <w:t xml:space="preserve">10mm, </w:t>
            </w:r>
            <w:r>
              <w:rPr>
                <w:rFonts w:hint="eastAsia" w:ascii="宋体" w:hAnsi="宋体" w:eastAsia="宋体" w:cs="宋体"/>
                <w:i w:val="0"/>
                <w:iCs w:val="0"/>
                <w:color w:val="000000"/>
                <w:kern w:val="0"/>
                <w:sz w:val="21"/>
                <w:szCs w:val="21"/>
                <w:u w:val="none"/>
                <w:lang w:val="en-US" w:eastAsia="zh-CN" w:bidi="ar"/>
              </w:rPr>
              <w:t>温度</w:t>
            </w:r>
            <w:r>
              <w:rPr>
                <w:rFonts w:hint="default" w:ascii="Times New Roman" w:hAnsi="Times New Roman" w:eastAsia="宋体" w:cs="Times New Roman"/>
                <w:i w:val="0"/>
                <w:iCs w:val="0"/>
                <w:color w:val="000000"/>
                <w:kern w:val="0"/>
                <w:sz w:val="21"/>
                <w:szCs w:val="21"/>
                <w:u w:val="none"/>
                <w:lang w:val="en-US" w:eastAsia="zh-CN" w:bidi="ar"/>
              </w:rPr>
              <w:t>&lt;120</w:t>
            </w:r>
            <w:r>
              <w:rPr>
                <w:rFonts w:hint="eastAsia" w:ascii="宋体" w:hAnsi="宋体" w:eastAsia="宋体" w:cs="宋体"/>
                <w:i w:val="0"/>
                <w:iCs w:val="0"/>
                <w:color w:val="000000"/>
                <w:kern w:val="0"/>
                <w:sz w:val="21"/>
                <w:szCs w:val="21"/>
                <w:u w:val="none"/>
                <w:lang w:val="en-US" w:eastAsia="zh-CN" w:bidi="ar"/>
              </w:rPr>
              <w:t>℃，公称压力</w:t>
            </w:r>
            <w:r>
              <w:rPr>
                <w:rFonts w:hint="default" w:ascii="Times New Roman" w:hAnsi="Times New Roman" w:eastAsia="宋体" w:cs="Times New Roman"/>
                <w:i w:val="0"/>
                <w:iCs w:val="0"/>
                <w:color w:val="000000"/>
                <w:kern w:val="0"/>
                <w:sz w:val="21"/>
                <w:szCs w:val="21"/>
                <w:u w:val="none"/>
                <w:lang w:val="en-US" w:eastAsia="zh-CN" w:bidi="ar"/>
              </w:rPr>
              <w:t>&lt;1.6Mpa</w:t>
            </w:r>
            <w:r>
              <w:rPr>
                <w:rFonts w:hint="eastAsia" w:ascii="宋体" w:hAnsi="宋体" w:eastAsia="宋体" w:cs="宋体"/>
                <w:i w:val="0"/>
                <w:iCs w:val="0"/>
                <w:color w:val="000000"/>
                <w:kern w:val="0"/>
                <w:sz w:val="21"/>
                <w:szCs w:val="21"/>
                <w:u w:val="none"/>
                <w:lang w:val="en-US" w:eastAsia="zh-CN" w:bidi="ar"/>
              </w:rPr>
              <w:t>，最小有效流量：</w:t>
            </w:r>
            <w:r>
              <w:rPr>
                <w:rFonts w:hint="default" w:ascii="Times New Roman" w:hAnsi="Times New Roman" w:eastAsia="宋体" w:cs="Times New Roman"/>
                <w:i w:val="0"/>
                <w:iCs w:val="0"/>
                <w:color w:val="000000"/>
                <w:kern w:val="0"/>
                <w:sz w:val="21"/>
                <w:szCs w:val="21"/>
                <w:u w:val="none"/>
                <w:lang w:val="en-US" w:eastAsia="zh-CN" w:bidi="ar"/>
              </w:rPr>
              <w:t>85L/h</w:t>
            </w:r>
            <w:r>
              <w:rPr>
                <w:rFonts w:hint="eastAsia" w:ascii="宋体" w:hAnsi="宋体" w:eastAsia="宋体" w:cs="宋体"/>
                <w:i w:val="0"/>
                <w:iCs w:val="0"/>
                <w:color w:val="000000"/>
                <w:kern w:val="0"/>
                <w:sz w:val="21"/>
                <w:szCs w:val="21"/>
                <w:u w:val="none"/>
                <w:lang w:val="en-US" w:eastAsia="zh-CN" w:bidi="ar"/>
              </w:rPr>
              <w:t>，防护等级：</w:t>
            </w:r>
            <w:r>
              <w:rPr>
                <w:rFonts w:hint="default" w:ascii="Times New Roman" w:hAnsi="Times New Roman" w:eastAsia="宋体" w:cs="Times New Roman"/>
                <w:i w:val="0"/>
                <w:iCs w:val="0"/>
                <w:color w:val="000000"/>
                <w:kern w:val="0"/>
                <w:sz w:val="21"/>
                <w:szCs w:val="21"/>
                <w:u w:val="none"/>
                <w:lang w:val="en-US" w:eastAsia="zh-CN" w:bidi="ar"/>
              </w:rPr>
              <w:t>IP65</w:t>
            </w:r>
            <w:r>
              <w:rPr>
                <w:rFonts w:hint="eastAsia" w:ascii="宋体" w:hAnsi="宋体" w:eastAsia="宋体" w:cs="宋体"/>
                <w:i w:val="0"/>
                <w:iCs w:val="0"/>
                <w:color w:val="000000"/>
                <w:kern w:val="0"/>
                <w:sz w:val="21"/>
                <w:szCs w:val="21"/>
                <w:u w:val="none"/>
                <w:lang w:val="en-US" w:eastAsia="zh-CN" w:bidi="ar"/>
              </w:rPr>
              <w:t>，介质：工业水</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三参数组合探头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型号：</w:t>
            </w:r>
            <w:r>
              <w:rPr>
                <w:rFonts w:hint="default" w:ascii="Times New Roman" w:hAnsi="Times New Roman" w:eastAsia="宋体" w:cs="Times New Roman"/>
                <w:i w:val="0"/>
                <w:iCs w:val="0"/>
                <w:color w:val="000000"/>
                <w:kern w:val="0"/>
                <w:sz w:val="21"/>
                <w:szCs w:val="21"/>
                <w:u w:val="none"/>
                <w:lang w:val="en-US" w:eastAsia="zh-CN" w:bidi="ar"/>
              </w:rPr>
              <w:t>TSM803</w:t>
            </w:r>
            <w:r>
              <w:rPr>
                <w:rFonts w:hint="eastAsia" w:ascii="宋体" w:hAnsi="宋体" w:eastAsia="宋体" w:cs="宋体"/>
                <w:i w:val="0"/>
                <w:iCs w:val="0"/>
                <w:color w:val="000000"/>
                <w:kern w:val="0"/>
                <w:sz w:val="21"/>
                <w:szCs w:val="21"/>
                <w:u w:val="none"/>
                <w:lang w:val="en-US" w:eastAsia="zh-CN" w:bidi="ar"/>
              </w:rPr>
              <w:t>，油位：-10~40mm，油温：0~100℃，振动：0~20mm/s</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摄像机电源</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海康威视DS-2FA1220-LL-H</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华为S1700-8G-AC</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不锈钢单级压力调节器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YQJF-1(25*0.6)</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失速报警装置</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湖北杭荣ZCS-1</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无线防爆布控球形摄像机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国信互通 Dii101BF-F </w:t>
            </w:r>
            <w:r>
              <w:rPr>
                <w:rFonts w:hint="eastAsia" w:ascii="宋体" w:hAnsi="宋体" w:eastAsia="宋体" w:cs="宋体"/>
                <w:i w:val="0"/>
                <w:iCs w:val="0"/>
                <w:color w:val="000000"/>
                <w:kern w:val="0"/>
                <w:sz w:val="21"/>
                <w:szCs w:val="21"/>
                <w:u w:val="none"/>
                <w:lang w:val="en-US" w:eastAsia="zh-CN" w:bidi="ar"/>
              </w:rPr>
              <w:t xml:space="preserve">电压 </w:t>
            </w:r>
            <w:r>
              <w:rPr>
                <w:rFonts w:ascii="Calibri" w:hAnsi="Calibri" w:eastAsia="宋体" w:cs="Calibri"/>
                <w:i w:val="0"/>
                <w:iCs w:val="0"/>
                <w:color w:val="000000"/>
                <w:kern w:val="0"/>
                <w:sz w:val="21"/>
                <w:szCs w:val="21"/>
                <w:u w:val="none"/>
                <w:lang w:val="en-US" w:eastAsia="zh-CN" w:bidi="ar"/>
              </w:rPr>
              <w:t xml:space="preserve">DC12V /AC220V </w:t>
            </w:r>
            <w:r>
              <w:rPr>
                <w:rFonts w:hint="eastAsia" w:ascii="宋体" w:hAnsi="宋体" w:eastAsia="宋体" w:cs="宋体"/>
                <w:i w:val="0"/>
                <w:iCs w:val="0"/>
                <w:color w:val="000000"/>
                <w:kern w:val="0"/>
                <w:sz w:val="21"/>
                <w:szCs w:val="21"/>
                <w:u w:val="none"/>
                <w:lang w:val="en-US" w:eastAsia="zh-CN" w:bidi="ar"/>
              </w:rPr>
              <w:t>，带移动三脚架、配套软件</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户外电源</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小能人X16 输出：</w:t>
            </w:r>
            <w:r>
              <w:rPr>
                <w:rFonts w:ascii="Calibri" w:hAnsi="Calibri" w:eastAsia="宋体" w:cs="Calibri"/>
                <w:i w:val="0"/>
                <w:iCs w:val="0"/>
                <w:color w:val="000000"/>
                <w:kern w:val="0"/>
                <w:sz w:val="21"/>
                <w:szCs w:val="21"/>
                <w:u w:val="none"/>
                <w:lang w:val="en-US" w:eastAsia="zh-CN" w:bidi="ar"/>
              </w:rPr>
              <w:t xml:space="preserve">AC220V  250W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消防炮电机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成都威斯特 XFP052465</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LED隔爆灯</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飞利浦 方形-150W</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盏</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氧气气体传感器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S502A-O2-25%VOL-LB(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一氧化碳气体传感器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S502A-CO-500ppm-LB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抗氢气干扰型）</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硫化氢气体传感器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S502A-H2S-100ppm-LB</w:t>
            </w:r>
            <w:r>
              <w:rPr>
                <w:rFonts w:hint="eastAsia" w:ascii="宋体" w:hAnsi="宋体" w:eastAsia="宋体" w:cs="宋体"/>
                <w:i w:val="0"/>
                <w:iCs w:val="0"/>
                <w:color w:val="000000"/>
                <w:kern w:val="0"/>
                <w:sz w:val="21"/>
                <w:szCs w:val="21"/>
                <w:u w:val="none"/>
                <w:lang w:val="en-US" w:eastAsia="zh-CN" w:bidi="ar"/>
              </w:rPr>
              <w:t>（电化学原理）</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甲烷气体传感器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S502A-H-CH4-100%LEL-LB</w:t>
            </w:r>
            <w:r>
              <w:rPr>
                <w:rFonts w:hint="eastAsia" w:ascii="宋体" w:hAnsi="宋体" w:eastAsia="宋体" w:cs="宋体"/>
                <w:i w:val="0"/>
                <w:iCs w:val="0"/>
                <w:color w:val="000000"/>
                <w:kern w:val="0"/>
                <w:sz w:val="21"/>
                <w:szCs w:val="21"/>
                <w:u w:val="none"/>
                <w:lang w:val="en-US" w:eastAsia="zh-CN" w:bidi="ar"/>
              </w:rPr>
              <w:t>（点型红外原理）</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支付货款的</w:t>
      </w:r>
      <w:r>
        <w:rPr>
          <w:rFonts w:hint="eastAsia" w:ascii="仿宋_GB2312" w:eastAsia="仿宋_GB2312"/>
          <w:color w:val="auto"/>
          <w:kern w:val="2"/>
          <w:sz w:val="30"/>
          <w:szCs w:val="30"/>
          <w:highlight w:val="none"/>
          <w:lang w:val="en-US" w:eastAsia="zh-CN"/>
        </w:rPr>
        <w:t>95%，剩余5%质保金于质保期（六个月）满后支付</w:t>
      </w:r>
      <w:r>
        <w:rPr>
          <w:rFonts w:hint="eastAsia" w:ascii="仿宋_GB2312" w:eastAsia="仿宋_GB2312"/>
          <w:color w:val="auto"/>
          <w:kern w:val="2"/>
          <w:sz w:val="30"/>
          <w:szCs w:val="30"/>
          <w:highlight w:val="none"/>
          <w:lang w:eastAsia="zh-CN"/>
        </w:rPr>
        <w:t>。</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2022年12月份仪器仪表采购项目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ZSNY/SBBJ2212011</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2022年12月份仪器仪表采购项目</w:t>
      </w:r>
      <w:r>
        <w:rPr>
          <w:rFonts w:hint="eastAsia" w:ascii="仿宋_GB2312" w:eastAsia="仿宋_GB2312"/>
          <w:color w:val="auto"/>
          <w:sz w:val="28"/>
          <w:szCs w:val="28"/>
          <w:highlight w:val="none"/>
          <w:u w:val="none"/>
          <w:lang w:val="en-US" w:eastAsia="zh-CN"/>
        </w:rPr>
        <w:t>。</w:t>
      </w:r>
    </w:p>
    <w:p>
      <w:pPr>
        <w:rPr>
          <w:rFonts w:hint="eastAsia"/>
          <w:color w:val="auto"/>
          <w:highlight w:val="none"/>
          <w:lang w:val="en-US" w:eastAsia="zh-CN"/>
        </w:rPr>
      </w:pPr>
    </w:p>
    <w:tbl>
      <w:tblPr>
        <w:tblStyle w:val="8"/>
        <w:tblW w:w="6228" w:type="pct"/>
        <w:jc w:val="center"/>
        <w:tblLayout w:type="fixed"/>
        <w:tblCellMar>
          <w:top w:w="0" w:type="dxa"/>
          <w:left w:w="108" w:type="dxa"/>
          <w:bottom w:w="0" w:type="dxa"/>
          <w:right w:w="108" w:type="dxa"/>
        </w:tblCellMar>
      </w:tblPr>
      <w:tblGrid>
        <w:gridCol w:w="768"/>
        <w:gridCol w:w="1414"/>
        <w:gridCol w:w="3689"/>
        <w:gridCol w:w="759"/>
        <w:gridCol w:w="741"/>
        <w:gridCol w:w="1173"/>
        <w:gridCol w:w="1103"/>
        <w:gridCol w:w="931"/>
        <w:gridCol w:w="992"/>
      </w:tblGrid>
      <w:tr>
        <w:tblPrEx>
          <w:tblCellMar>
            <w:top w:w="0" w:type="dxa"/>
            <w:left w:w="108" w:type="dxa"/>
            <w:bottom w:w="0" w:type="dxa"/>
            <w:right w:w="108" w:type="dxa"/>
          </w:tblCellMar>
        </w:tblPrEx>
        <w:trPr>
          <w:trHeight w:val="467"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货期</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空气滤芯</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Fonts w:hint="eastAsia" w:ascii="宋体" w:hAnsi="宋体" w:eastAsia="宋体" w:cs="宋体"/>
                <w:i w:val="0"/>
                <w:iCs w:val="0"/>
                <w:color w:val="000000"/>
                <w:kern w:val="0"/>
                <w:sz w:val="21"/>
                <w:szCs w:val="21"/>
                <w:u w:val="none"/>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Fonts w:hint="eastAsia" w:ascii="宋体" w:hAnsi="宋体" w:eastAsia="宋体" w:cs="宋体"/>
                <w:i w:val="0"/>
                <w:iCs w:val="0"/>
                <w:color w:val="000000"/>
                <w:kern w:val="0"/>
                <w:sz w:val="21"/>
                <w:szCs w:val="21"/>
                <w:u w:val="none"/>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倍加福NCB15-30GM50-Z4 U=3.5-30V I=100mA</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倍加福NCB8-18GM50-Z4 24VDC I=100Ma NO.105930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电动执行器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日本爱模 PRP-01A-L3 220VAC 4-20mA DC 100N.m 12sec/900 MAX 900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台</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安装法兰：</w:t>
            </w:r>
            <w:r>
              <w:rPr>
                <w:rFonts w:hint="default" w:ascii="Times New Roman" w:hAnsi="Times New Roman" w:eastAsia="宋体" w:cs="Times New Roman"/>
                <w:i w:val="0"/>
                <w:iCs w:val="0"/>
                <w:color w:val="000000"/>
                <w:kern w:val="0"/>
                <w:sz w:val="21"/>
                <w:szCs w:val="21"/>
                <w:u w:val="none"/>
                <w:lang w:val="en-US" w:eastAsia="zh-CN" w:bidi="ar"/>
              </w:rPr>
              <w:t>DN15,</w:t>
            </w:r>
            <w:r>
              <w:rPr>
                <w:rFonts w:hint="eastAsia" w:ascii="宋体" w:hAnsi="宋体" w:eastAsia="宋体" w:cs="宋体"/>
                <w:i w:val="0"/>
                <w:iCs w:val="0"/>
                <w:color w:val="000000"/>
                <w:kern w:val="0"/>
                <w:sz w:val="21"/>
                <w:szCs w:val="21"/>
                <w:u w:val="none"/>
                <w:lang w:val="en-US" w:eastAsia="zh-CN" w:bidi="ar"/>
              </w:rPr>
              <w:t>公称通径：</w:t>
            </w:r>
            <w:r>
              <w:rPr>
                <w:rFonts w:hint="default" w:ascii="Times New Roman" w:hAnsi="Times New Roman" w:eastAsia="宋体" w:cs="Times New Roman"/>
                <w:i w:val="0"/>
                <w:iCs w:val="0"/>
                <w:color w:val="000000"/>
                <w:kern w:val="0"/>
                <w:sz w:val="21"/>
                <w:szCs w:val="21"/>
                <w:u w:val="none"/>
                <w:lang w:val="en-US" w:eastAsia="zh-CN" w:bidi="ar"/>
              </w:rPr>
              <w:t xml:space="preserve">10mm, </w:t>
            </w:r>
            <w:r>
              <w:rPr>
                <w:rFonts w:hint="eastAsia" w:ascii="宋体" w:hAnsi="宋体" w:eastAsia="宋体" w:cs="宋体"/>
                <w:i w:val="0"/>
                <w:iCs w:val="0"/>
                <w:color w:val="000000"/>
                <w:kern w:val="0"/>
                <w:sz w:val="21"/>
                <w:szCs w:val="21"/>
                <w:u w:val="none"/>
                <w:lang w:val="en-US" w:eastAsia="zh-CN" w:bidi="ar"/>
              </w:rPr>
              <w:t>温度</w:t>
            </w:r>
            <w:r>
              <w:rPr>
                <w:rFonts w:hint="default" w:ascii="Times New Roman" w:hAnsi="Times New Roman" w:eastAsia="宋体" w:cs="Times New Roman"/>
                <w:i w:val="0"/>
                <w:iCs w:val="0"/>
                <w:color w:val="000000"/>
                <w:kern w:val="0"/>
                <w:sz w:val="21"/>
                <w:szCs w:val="21"/>
                <w:u w:val="none"/>
                <w:lang w:val="en-US" w:eastAsia="zh-CN" w:bidi="ar"/>
              </w:rPr>
              <w:t>&lt;120</w:t>
            </w:r>
            <w:r>
              <w:rPr>
                <w:rFonts w:hint="eastAsia" w:ascii="宋体" w:hAnsi="宋体" w:eastAsia="宋体" w:cs="宋体"/>
                <w:i w:val="0"/>
                <w:iCs w:val="0"/>
                <w:color w:val="000000"/>
                <w:kern w:val="0"/>
                <w:sz w:val="21"/>
                <w:szCs w:val="21"/>
                <w:u w:val="none"/>
                <w:lang w:val="en-US" w:eastAsia="zh-CN" w:bidi="ar"/>
              </w:rPr>
              <w:t>℃，公称压力</w:t>
            </w:r>
            <w:r>
              <w:rPr>
                <w:rFonts w:hint="default" w:ascii="Times New Roman" w:hAnsi="Times New Roman" w:eastAsia="宋体" w:cs="Times New Roman"/>
                <w:i w:val="0"/>
                <w:iCs w:val="0"/>
                <w:color w:val="000000"/>
                <w:kern w:val="0"/>
                <w:sz w:val="21"/>
                <w:szCs w:val="21"/>
                <w:u w:val="none"/>
                <w:lang w:val="en-US" w:eastAsia="zh-CN" w:bidi="ar"/>
              </w:rPr>
              <w:t>&lt;1.6Mpa</w:t>
            </w:r>
            <w:r>
              <w:rPr>
                <w:rFonts w:hint="eastAsia" w:ascii="宋体" w:hAnsi="宋体" w:eastAsia="宋体" w:cs="宋体"/>
                <w:i w:val="0"/>
                <w:iCs w:val="0"/>
                <w:color w:val="000000"/>
                <w:kern w:val="0"/>
                <w:sz w:val="21"/>
                <w:szCs w:val="21"/>
                <w:u w:val="none"/>
                <w:lang w:val="en-US" w:eastAsia="zh-CN" w:bidi="ar"/>
              </w:rPr>
              <w:t>，最小有效流量：</w:t>
            </w:r>
            <w:r>
              <w:rPr>
                <w:rFonts w:hint="default" w:ascii="Times New Roman" w:hAnsi="Times New Roman" w:eastAsia="宋体" w:cs="Times New Roman"/>
                <w:i w:val="0"/>
                <w:iCs w:val="0"/>
                <w:color w:val="000000"/>
                <w:kern w:val="0"/>
                <w:sz w:val="21"/>
                <w:szCs w:val="21"/>
                <w:u w:val="none"/>
                <w:lang w:val="en-US" w:eastAsia="zh-CN" w:bidi="ar"/>
              </w:rPr>
              <w:t>85L/h</w:t>
            </w:r>
            <w:r>
              <w:rPr>
                <w:rFonts w:hint="eastAsia" w:ascii="宋体" w:hAnsi="宋体" w:eastAsia="宋体" w:cs="宋体"/>
                <w:i w:val="0"/>
                <w:iCs w:val="0"/>
                <w:color w:val="000000"/>
                <w:kern w:val="0"/>
                <w:sz w:val="21"/>
                <w:szCs w:val="21"/>
                <w:u w:val="none"/>
                <w:lang w:val="en-US" w:eastAsia="zh-CN" w:bidi="ar"/>
              </w:rPr>
              <w:t>，防护等级：</w:t>
            </w:r>
            <w:r>
              <w:rPr>
                <w:rFonts w:hint="default" w:ascii="Times New Roman" w:hAnsi="Times New Roman" w:eastAsia="宋体" w:cs="Times New Roman"/>
                <w:i w:val="0"/>
                <w:iCs w:val="0"/>
                <w:color w:val="000000"/>
                <w:kern w:val="0"/>
                <w:sz w:val="21"/>
                <w:szCs w:val="21"/>
                <w:u w:val="none"/>
                <w:lang w:val="en-US" w:eastAsia="zh-CN" w:bidi="ar"/>
              </w:rPr>
              <w:t>IP65</w:t>
            </w:r>
            <w:r>
              <w:rPr>
                <w:rFonts w:hint="eastAsia" w:ascii="宋体" w:hAnsi="宋体" w:eastAsia="宋体" w:cs="宋体"/>
                <w:i w:val="0"/>
                <w:iCs w:val="0"/>
                <w:color w:val="000000"/>
                <w:kern w:val="0"/>
                <w:sz w:val="21"/>
                <w:szCs w:val="21"/>
                <w:u w:val="none"/>
                <w:lang w:val="en-US" w:eastAsia="zh-CN" w:bidi="ar"/>
              </w:rPr>
              <w:t>，介质：工业水</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三参数组合探头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型号：</w:t>
            </w:r>
            <w:r>
              <w:rPr>
                <w:rFonts w:hint="default" w:ascii="Times New Roman" w:hAnsi="Times New Roman" w:eastAsia="宋体" w:cs="Times New Roman"/>
                <w:i w:val="0"/>
                <w:iCs w:val="0"/>
                <w:color w:val="000000"/>
                <w:kern w:val="0"/>
                <w:sz w:val="21"/>
                <w:szCs w:val="21"/>
                <w:u w:val="none"/>
                <w:lang w:val="en-US" w:eastAsia="zh-CN" w:bidi="ar"/>
              </w:rPr>
              <w:t>TSM803</w:t>
            </w:r>
            <w:r>
              <w:rPr>
                <w:rFonts w:hint="eastAsia" w:ascii="宋体" w:hAnsi="宋体" w:eastAsia="宋体" w:cs="宋体"/>
                <w:i w:val="0"/>
                <w:iCs w:val="0"/>
                <w:color w:val="000000"/>
                <w:kern w:val="0"/>
                <w:sz w:val="21"/>
                <w:szCs w:val="21"/>
                <w:u w:val="none"/>
                <w:lang w:val="en-US" w:eastAsia="zh-CN" w:bidi="ar"/>
              </w:rPr>
              <w:t>，油位：-10~40mm，油温：0~100℃，振动：0~20mm/s</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摄像机电源</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海康威视DS-2FA1220-LL-H</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华为S1700-8G-AC</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不锈钢单级压力调节器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YQJF-1(25*0.6)</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失速报警装置</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湖北杭荣ZCS-1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无线防爆布控球形摄像机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国信互通 Dii101BF-F </w:t>
            </w:r>
            <w:r>
              <w:rPr>
                <w:rFonts w:hint="eastAsia" w:ascii="宋体" w:hAnsi="宋体" w:eastAsia="宋体" w:cs="宋体"/>
                <w:i w:val="0"/>
                <w:iCs w:val="0"/>
                <w:color w:val="000000"/>
                <w:kern w:val="0"/>
                <w:sz w:val="21"/>
                <w:szCs w:val="21"/>
                <w:u w:val="none"/>
                <w:lang w:val="en-US" w:eastAsia="zh-CN" w:bidi="ar"/>
              </w:rPr>
              <w:t xml:space="preserve">电压 </w:t>
            </w:r>
            <w:r>
              <w:rPr>
                <w:rFonts w:ascii="Calibri" w:hAnsi="Calibri" w:eastAsia="宋体" w:cs="Calibri"/>
                <w:i w:val="0"/>
                <w:iCs w:val="0"/>
                <w:color w:val="000000"/>
                <w:kern w:val="0"/>
                <w:sz w:val="21"/>
                <w:szCs w:val="21"/>
                <w:u w:val="none"/>
                <w:lang w:val="en-US" w:eastAsia="zh-CN" w:bidi="ar"/>
              </w:rPr>
              <w:t xml:space="preserve">DC12V /AC220V </w:t>
            </w:r>
            <w:r>
              <w:rPr>
                <w:rFonts w:hint="eastAsia" w:ascii="宋体" w:hAnsi="宋体" w:eastAsia="宋体" w:cs="宋体"/>
                <w:i w:val="0"/>
                <w:iCs w:val="0"/>
                <w:color w:val="000000"/>
                <w:kern w:val="0"/>
                <w:sz w:val="21"/>
                <w:szCs w:val="21"/>
                <w:u w:val="none"/>
                <w:lang w:val="en-US" w:eastAsia="zh-CN" w:bidi="ar"/>
              </w:rPr>
              <w:t>，带移动三脚架、配套软件</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户外电源</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小能人X16 输出：</w:t>
            </w:r>
            <w:r>
              <w:rPr>
                <w:rFonts w:ascii="Calibri" w:hAnsi="Calibri" w:eastAsia="宋体" w:cs="Calibri"/>
                <w:i w:val="0"/>
                <w:iCs w:val="0"/>
                <w:color w:val="000000"/>
                <w:kern w:val="0"/>
                <w:sz w:val="21"/>
                <w:szCs w:val="21"/>
                <w:u w:val="none"/>
                <w:lang w:val="en-US" w:eastAsia="zh-CN" w:bidi="ar"/>
              </w:rPr>
              <w:t xml:space="preserve">AC220V  250W </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消防炮电机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成都威斯特 XFP052465</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LED隔爆灯</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飞利浦 方形-150W</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盏</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氧气气体传感器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S502A-O2-25%VOL-LB(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一氧化碳气体传感器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S502A-CO-500ppm-LB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抗氢气干扰型）</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硫化氢气体传感器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S502A-H2S-100ppm-LB</w:t>
            </w:r>
            <w:r>
              <w:rPr>
                <w:rFonts w:hint="eastAsia" w:ascii="宋体" w:hAnsi="宋体" w:eastAsia="宋体" w:cs="宋体"/>
                <w:i w:val="0"/>
                <w:iCs w:val="0"/>
                <w:color w:val="000000"/>
                <w:kern w:val="0"/>
                <w:sz w:val="21"/>
                <w:szCs w:val="21"/>
                <w:u w:val="none"/>
                <w:lang w:val="en-US" w:eastAsia="zh-CN" w:bidi="ar"/>
              </w:rPr>
              <w:t>（电化学原理）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甲烷气体传感器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S502A-H-CH4-100%LEL-LB</w:t>
            </w:r>
            <w:r>
              <w:rPr>
                <w:rFonts w:hint="eastAsia" w:ascii="宋体" w:hAnsi="宋体" w:eastAsia="宋体" w:cs="宋体"/>
                <w:i w:val="0"/>
                <w:iCs w:val="0"/>
                <w:color w:val="000000"/>
                <w:kern w:val="0"/>
                <w:sz w:val="21"/>
                <w:szCs w:val="21"/>
                <w:u w:val="none"/>
                <w:lang w:val="en-US" w:eastAsia="zh-CN" w:bidi="ar"/>
              </w:rPr>
              <w:t>（点型红外原理）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支付货款的</w:t>
      </w:r>
      <w:r>
        <w:rPr>
          <w:rFonts w:hint="eastAsia" w:ascii="仿宋_GB2312" w:eastAsia="仿宋_GB2312"/>
          <w:color w:val="auto"/>
          <w:kern w:val="2"/>
          <w:sz w:val="30"/>
          <w:szCs w:val="30"/>
          <w:highlight w:val="none"/>
          <w:lang w:val="en-US" w:eastAsia="zh-CN"/>
        </w:rPr>
        <w:t>95%，剩余5%质保金于质保期（六个月）满后支付</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2022年12月份仪器仪表采购项目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ZjM3ZGJkNjU1ZTY4NTZmNWY4MjU2N2Y5MDc2M2MifQ=="/>
  </w:docVars>
  <w:rsids>
    <w:rsidRoot w:val="761E131B"/>
    <w:rsid w:val="00711636"/>
    <w:rsid w:val="02E7695E"/>
    <w:rsid w:val="04DA10CB"/>
    <w:rsid w:val="0510498B"/>
    <w:rsid w:val="069524CC"/>
    <w:rsid w:val="06A70304"/>
    <w:rsid w:val="06DB3A18"/>
    <w:rsid w:val="0A6A1E4C"/>
    <w:rsid w:val="0AAC280A"/>
    <w:rsid w:val="0C462F7F"/>
    <w:rsid w:val="0C796BDF"/>
    <w:rsid w:val="108D48DF"/>
    <w:rsid w:val="112B1358"/>
    <w:rsid w:val="11404772"/>
    <w:rsid w:val="116166BB"/>
    <w:rsid w:val="122534C9"/>
    <w:rsid w:val="12BB6778"/>
    <w:rsid w:val="14CB3316"/>
    <w:rsid w:val="15FC74B3"/>
    <w:rsid w:val="17C4535F"/>
    <w:rsid w:val="1801559B"/>
    <w:rsid w:val="1A9133CF"/>
    <w:rsid w:val="1B63546F"/>
    <w:rsid w:val="1B7246FA"/>
    <w:rsid w:val="1BFA1C89"/>
    <w:rsid w:val="1BFD0835"/>
    <w:rsid w:val="1DF50BF8"/>
    <w:rsid w:val="2064211B"/>
    <w:rsid w:val="20D9106A"/>
    <w:rsid w:val="21BF0AF7"/>
    <w:rsid w:val="22320862"/>
    <w:rsid w:val="2304416D"/>
    <w:rsid w:val="23517387"/>
    <w:rsid w:val="2531542B"/>
    <w:rsid w:val="27664850"/>
    <w:rsid w:val="284003D4"/>
    <w:rsid w:val="28F64D2C"/>
    <w:rsid w:val="290001B9"/>
    <w:rsid w:val="298F5F3B"/>
    <w:rsid w:val="2994745B"/>
    <w:rsid w:val="29D01F63"/>
    <w:rsid w:val="29DC6F4C"/>
    <w:rsid w:val="29EE7F59"/>
    <w:rsid w:val="2A1D283F"/>
    <w:rsid w:val="2A627710"/>
    <w:rsid w:val="2ABA740C"/>
    <w:rsid w:val="2AF76A6F"/>
    <w:rsid w:val="2EE10029"/>
    <w:rsid w:val="2F5F0CEC"/>
    <w:rsid w:val="2FB86141"/>
    <w:rsid w:val="30150A36"/>
    <w:rsid w:val="3135433B"/>
    <w:rsid w:val="32012442"/>
    <w:rsid w:val="329F6E88"/>
    <w:rsid w:val="330D2CFA"/>
    <w:rsid w:val="33EA6968"/>
    <w:rsid w:val="34AD504F"/>
    <w:rsid w:val="357F6A32"/>
    <w:rsid w:val="360A4C60"/>
    <w:rsid w:val="37DF191D"/>
    <w:rsid w:val="381F11EC"/>
    <w:rsid w:val="383218F5"/>
    <w:rsid w:val="3C3207EE"/>
    <w:rsid w:val="3F2F6124"/>
    <w:rsid w:val="402145EE"/>
    <w:rsid w:val="41A53458"/>
    <w:rsid w:val="42E525B8"/>
    <w:rsid w:val="44100EF6"/>
    <w:rsid w:val="446F1489"/>
    <w:rsid w:val="44A72860"/>
    <w:rsid w:val="44E069E7"/>
    <w:rsid w:val="450B3D40"/>
    <w:rsid w:val="46820D90"/>
    <w:rsid w:val="47B82AB7"/>
    <w:rsid w:val="487C7AC4"/>
    <w:rsid w:val="487D3F68"/>
    <w:rsid w:val="48F10FAE"/>
    <w:rsid w:val="4B6F11C7"/>
    <w:rsid w:val="4C4D3810"/>
    <w:rsid w:val="4C77734C"/>
    <w:rsid w:val="4D4F06D0"/>
    <w:rsid w:val="52222156"/>
    <w:rsid w:val="52272AEF"/>
    <w:rsid w:val="55590643"/>
    <w:rsid w:val="571C3076"/>
    <w:rsid w:val="58774BF2"/>
    <w:rsid w:val="58E044EB"/>
    <w:rsid w:val="594671B5"/>
    <w:rsid w:val="596C0E6A"/>
    <w:rsid w:val="59A13A57"/>
    <w:rsid w:val="5A2826D3"/>
    <w:rsid w:val="5BD8045A"/>
    <w:rsid w:val="5E5B1F26"/>
    <w:rsid w:val="5F0D20B0"/>
    <w:rsid w:val="61117E17"/>
    <w:rsid w:val="611E3698"/>
    <w:rsid w:val="611F3E76"/>
    <w:rsid w:val="6199078A"/>
    <w:rsid w:val="62B9199D"/>
    <w:rsid w:val="63D16E8E"/>
    <w:rsid w:val="63F02D22"/>
    <w:rsid w:val="653D69FB"/>
    <w:rsid w:val="67581BFA"/>
    <w:rsid w:val="67A84D81"/>
    <w:rsid w:val="689F2AE2"/>
    <w:rsid w:val="6A8F12D1"/>
    <w:rsid w:val="6C156F89"/>
    <w:rsid w:val="6C412C18"/>
    <w:rsid w:val="6C631AE9"/>
    <w:rsid w:val="6C751BEF"/>
    <w:rsid w:val="6D1B7734"/>
    <w:rsid w:val="6E2B1D30"/>
    <w:rsid w:val="6EDA0742"/>
    <w:rsid w:val="6FB40B76"/>
    <w:rsid w:val="712C7A93"/>
    <w:rsid w:val="73443505"/>
    <w:rsid w:val="73924BA3"/>
    <w:rsid w:val="741A3CA7"/>
    <w:rsid w:val="761E131B"/>
    <w:rsid w:val="76BE3407"/>
    <w:rsid w:val="7735354B"/>
    <w:rsid w:val="7A271D4F"/>
    <w:rsid w:val="7BF47DCC"/>
    <w:rsid w:val="7C104DE7"/>
    <w:rsid w:val="7E6B43C3"/>
    <w:rsid w:val="7F9D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21"/>
    <w:basedOn w:val="9"/>
    <w:qFormat/>
    <w:uiPriority w:val="0"/>
    <w:rPr>
      <w:rFonts w:ascii="Calibri" w:hAnsi="Calibri" w:cs="Calibri"/>
      <w:color w:val="000000"/>
      <w:sz w:val="21"/>
      <w:szCs w:val="21"/>
      <w:u w:val="none"/>
    </w:rPr>
  </w:style>
  <w:style w:type="character" w:customStyle="1" w:styleId="21">
    <w:name w:val="font01"/>
    <w:basedOn w:val="9"/>
    <w:qFormat/>
    <w:uiPriority w:val="0"/>
    <w:rPr>
      <w:rFonts w:hint="eastAsia" w:ascii="宋体" w:hAnsi="宋体" w:eastAsia="宋体" w:cs="宋体"/>
      <w:color w:val="000000"/>
      <w:sz w:val="22"/>
      <w:szCs w:val="22"/>
      <w:u w:val="none"/>
    </w:rPr>
  </w:style>
  <w:style w:type="character" w:customStyle="1" w:styleId="22">
    <w:name w:val="font31"/>
    <w:basedOn w:val="9"/>
    <w:qFormat/>
    <w:uiPriority w:val="0"/>
    <w:rPr>
      <w:rFonts w:ascii="Calibri" w:hAnsi="Calibri" w:cs="Calibri"/>
      <w:color w:val="FF0000"/>
      <w:sz w:val="21"/>
      <w:szCs w:val="21"/>
      <w:u w:val="none"/>
    </w:rPr>
  </w:style>
  <w:style w:type="character" w:customStyle="1" w:styleId="23">
    <w:name w:val="font41"/>
    <w:basedOn w:val="9"/>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4680</Words>
  <Characters>5849</Characters>
  <Lines>0</Lines>
  <Paragraphs>0</Paragraphs>
  <TotalTime>1</TotalTime>
  <ScaleCrop>false</ScaleCrop>
  <LinksUpToDate>false</LinksUpToDate>
  <CharactersWithSpaces>6150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Ryu</cp:lastModifiedBy>
  <cp:lastPrinted>2022-11-11T03:26:00Z</cp:lastPrinted>
  <dcterms:modified xsi:type="dcterms:W3CDTF">2022-12-29T08:09:08Z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