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val="en-US" w:eastAsia="zh-CN"/>
        </w:rPr>
      </w:pPr>
      <w:r>
        <w:rPr>
          <w:rFonts w:hint="eastAsia" w:ascii="仿宋" w:hAnsi="仿宋" w:eastAsia="仿宋" w:cs="仿宋"/>
          <w:b/>
          <w:bCs/>
          <w:sz w:val="52"/>
          <w:szCs w:val="52"/>
          <w:highlight w:val="none"/>
          <w:lang w:val="en-US" w:eastAsia="zh-CN"/>
        </w:rPr>
        <w:t>2022年12月食堂</w:t>
      </w:r>
      <w:r>
        <w:rPr>
          <w:rFonts w:hint="eastAsia" w:ascii="仿宋_GB2312" w:hAnsi="宋体" w:eastAsia="仿宋_GB2312"/>
          <w:b/>
          <w:sz w:val="52"/>
          <w:szCs w:val="52"/>
          <w:lang w:val="en-US" w:eastAsia="zh-CN"/>
        </w:rPr>
        <w:t>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竞争性谈判</w:t>
      </w:r>
      <w:r>
        <w:rPr>
          <w:rFonts w:hint="eastAsia" w:ascii="仿宋_GB2312" w:hAnsi="宋体" w:eastAsia="仿宋_GB2312"/>
          <w:b/>
          <w:sz w:val="52"/>
          <w:szCs w:val="52"/>
        </w:rPr>
        <w:t>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highlight w:val="none"/>
          <w:u w:val="single"/>
          <w:lang w:val="en-US" w:eastAsia="zh-CN"/>
        </w:rPr>
        <w:t>ZSNY2212001</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0"/>
          <w:szCs w:val="30"/>
          <w:highlight w:val="none"/>
          <w:u w:val="single"/>
          <w:lang w:val="en-US" w:eastAsia="zh-CN"/>
        </w:rPr>
        <w:t>2022年12月食堂采购项目</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eastAsia="zh-CN"/>
        </w:rPr>
        <w:t>十二</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6</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9</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lang w:val="en-US" w:eastAsia="zh-CN"/>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1</w:t>
      </w:r>
      <w:r>
        <w:rPr>
          <w:rFonts w:hint="eastAsia" w:ascii="仿宋_GB2312" w:eastAsia="仿宋_GB2312"/>
          <w:b w:val="0"/>
          <w:sz w:val="32"/>
          <w:szCs w:val="32"/>
        </w:rPr>
        <w:fldChar w:fldCharType="end"/>
      </w:r>
      <w:r>
        <w:rPr>
          <w:rFonts w:hint="eastAsia" w:ascii="仿宋_GB2312" w:eastAsia="仿宋_GB2312"/>
          <w:b w:val="0"/>
          <w:sz w:val="32"/>
          <w:szCs w:val="32"/>
          <w:lang w:val="en-US" w:eastAsia="zh-CN"/>
        </w:rPr>
        <w:t>1</w:t>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2022年12月食堂采购项目</w:t>
      </w:r>
      <w:r>
        <w:rPr>
          <w:rFonts w:hint="eastAsia" w:ascii="仿宋_GB2312" w:eastAsia="仿宋_GB2312"/>
          <w:sz w:val="30"/>
          <w:szCs w:val="30"/>
          <w:lang w:val="en-US" w:eastAsia="zh-CN"/>
        </w:rPr>
        <w:t>进行询价，</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highlight w:val="none"/>
          <w:lang w:val="en-US" w:eastAsia="zh-CN"/>
        </w:rPr>
        <w:t>ZSNY2212001</w:t>
      </w:r>
    </w:p>
    <w:p>
      <w:pPr>
        <w:snapToGrid w:val="0"/>
        <w:ind w:firstLine="585"/>
        <w:jc w:val="both"/>
        <w:rPr>
          <w:rFonts w:hint="eastAsia"/>
        </w:rPr>
      </w:pPr>
      <w:r>
        <w:rPr>
          <w:rFonts w:hint="eastAsia" w:ascii="仿宋_GB2312" w:eastAsia="仿宋_GB2312"/>
          <w:sz w:val="30"/>
          <w:szCs w:val="30"/>
        </w:rPr>
        <w:t>2.采购内容：</w:t>
      </w:r>
    </w:p>
    <w:tbl>
      <w:tblPr>
        <w:tblStyle w:val="8"/>
        <w:tblW w:w="80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2"/>
        <w:gridCol w:w="3431"/>
        <w:gridCol w:w="2448"/>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序号</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商品名</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规格</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福临门金典特选长粒香米</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kg/袋</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2</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金龙鱼黑土珍稻香米</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kg/袋</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3</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海天特级金标生抽</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500mL*12瓶/箱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4</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海天草菇老抽</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500ml*12瓶/箱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5</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福临门压榨一级葵花籽油</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5L/桶</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6</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福临门黄金产地玉米油</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5升/桶</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7</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海天上等蚝油</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700克*12瓶/箱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8</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蒙牛特仑苏</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250ml*12包/箱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9</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伊利安慕希原味酸奶</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205g*12盒/箱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10</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可乐</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300ml*12瓶/提</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11</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雪碧</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300ml*12瓶/提</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12</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立白新金桔洗洁精</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1.29KG*10瓶/箱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椰树牌椰汁</w:t>
            </w: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245ml*24瓶/箱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14</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旺仔牛奶</w:t>
            </w: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245ml*24罐/箱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美汁源果粒橙</w:t>
            </w: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300ml*12瓶/提</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16</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心相印茶语丝享系列抽纸</w:t>
            </w:r>
          </w:p>
        </w:tc>
        <w:tc>
          <w:tcPr>
            <w:tcW w:w="244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120抽*8包</w:t>
            </w:r>
            <w:r>
              <w:rPr>
                <w:rFonts w:hint="eastAsia" w:ascii="宋体" w:hAnsi="宋体" w:cs="宋体"/>
                <w:i w:val="0"/>
                <w:iCs w:val="0"/>
                <w:color w:val="000000"/>
                <w:kern w:val="0"/>
                <w:sz w:val="24"/>
                <w:szCs w:val="24"/>
                <w:u w:val="none"/>
                <w:lang w:val="en-US" w:eastAsia="zh-CN" w:bidi="ar"/>
              </w:rPr>
              <w:t>/提</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提</w:t>
            </w:r>
          </w:p>
        </w:tc>
      </w:tr>
    </w:tbl>
    <w:p>
      <w:pPr>
        <w:pStyle w:val="6"/>
        <w:rPr>
          <w:rFonts w:hint="eastAsia"/>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1.投标人必须是在中华人民共和国境内注册，具有独立法人资格和独立承担民事责任的能力；投标人资质须包含</w:t>
      </w:r>
      <w:r>
        <w:rPr>
          <w:rFonts w:hint="eastAsia" w:ascii="仿宋_GB2312" w:eastAsia="仿宋_GB2312"/>
          <w:color w:val="auto"/>
          <w:sz w:val="28"/>
          <w:szCs w:val="30"/>
          <w:highlight w:val="none"/>
          <w:lang w:eastAsia="zh-CN"/>
        </w:rPr>
        <w:t>健全的营业执照、合格证、食品经营许可证。</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2.联系人：傅工    联系电话：18267585467</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12月15</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w:t>
      </w:r>
      <w:r>
        <w:rPr>
          <w:rFonts w:hint="eastAsia" w:ascii="仿宋_GB2312" w:hAnsi="宋体" w:eastAsia="仿宋_GB2312"/>
          <w:sz w:val="30"/>
          <w:szCs w:val="30"/>
          <w:highlight w:val="none"/>
        </w:rPr>
        <w:t>无效。</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报价超过最高限价的，作无效报价处理。</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报价应包括人工费</w:t>
      </w:r>
      <w:r>
        <w:rPr>
          <w:rFonts w:hint="eastAsia" w:ascii="仿宋_GB2312" w:hAnsi="宋体" w:eastAsia="仿宋_GB2312"/>
          <w:sz w:val="30"/>
          <w:szCs w:val="30"/>
          <w:highlight w:val="none"/>
          <w:lang w:val="en-US" w:eastAsia="zh-CN"/>
        </w:rPr>
        <w:t>和</w:t>
      </w:r>
      <w:r>
        <w:rPr>
          <w:rFonts w:hint="eastAsia" w:ascii="仿宋_GB2312" w:hAnsi="宋体" w:eastAsia="仿宋_GB2312"/>
          <w:sz w:val="30"/>
          <w:szCs w:val="30"/>
          <w:highlight w:val="none"/>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highlight w:val="none"/>
        </w:rPr>
      </w:pPr>
      <w:r>
        <w:rPr>
          <w:rFonts w:hint="eastAsia" w:ascii="仿宋_GB2312" w:eastAsia="仿宋_GB2312"/>
          <w:sz w:val="30"/>
          <w:szCs w:val="30"/>
          <w:highlight w:val="none"/>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ind w:firstLine="615" w:firstLineChars="205"/>
        <w:rPr>
          <w:rFonts w:hint="eastAsia" w:ascii="仿宋_GB2312" w:eastAsia="仿宋_GB2312"/>
          <w:sz w:val="30"/>
          <w:szCs w:val="30"/>
        </w:rPr>
      </w:pPr>
      <w:r>
        <w:rPr>
          <w:rFonts w:hint="eastAsia" w:ascii="仿宋_GB2312" w:eastAsia="仿宋_GB2312"/>
          <w:sz w:val="30"/>
          <w:szCs w:val="30"/>
        </w:rPr>
        <w:t>（五）所提供的资料存在弄虚作假的。</w:t>
      </w:r>
    </w:p>
    <w:p>
      <w:pPr>
        <w:snapToGrid w:val="0"/>
        <w:ind w:firstLine="615" w:firstLineChars="205"/>
        <w:rPr>
          <w:rFonts w:hint="eastAsia" w:ascii="仿宋_GB2312" w:eastAsia="仿宋_GB2312"/>
          <w:sz w:val="30"/>
          <w:szCs w:val="30"/>
        </w:rPr>
      </w:pPr>
      <w:r>
        <w:rPr>
          <w:rFonts w:hint="eastAsia" w:ascii="仿宋_GB2312" w:eastAsia="仿宋_GB2312"/>
          <w:sz w:val="30"/>
          <w:szCs w:val="30"/>
        </w:rPr>
        <w:t>（六）不符合法律、法规和本询价文件规定的其他要求的。</w:t>
      </w:r>
    </w:p>
    <w:p>
      <w:pPr>
        <w:snapToGrid w:val="0"/>
        <w:ind w:firstLine="615" w:firstLineChars="205"/>
        <w:rPr>
          <w:rFonts w:hint="eastAsia" w:ascii="仿宋_GB2312" w:eastAsia="仿宋_GB2312"/>
          <w:sz w:val="30"/>
          <w:szCs w:val="30"/>
          <w:lang w:eastAsia="zh-CN"/>
        </w:rPr>
      </w:pPr>
      <w:r>
        <w:rPr>
          <w:rFonts w:hint="eastAsia" w:ascii="仿宋_GB2312" w:eastAsia="仿宋_GB2312"/>
          <w:sz w:val="30"/>
          <w:szCs w:val="30"/>
          <w:lang w:eastAsia="zh-CN"/>
        </w:rPr>
        <w:t>（七）不提供相应通用条形码的。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w:t>
      </w:r>
      <w:r>
        <w:rPr>
          <w:rFonts w:hint="eastAsia" w:ascii="仿宋_GB2312" w:eastAsia="仿宋_GB2312"/>
          <w:sz w:val="30"/>
          <w:szCs w:val="30"/>
          <w:lang w:eastAsia="zh-CN"/>
        </w:rPr>
        <w:t>资格</w:t>
      </w:r>
      <w:r>
        <w:rPr>
          <w:rFonts w:hint="eastAsia" w:ascii="仿宋_GB2312" w:eastAsia="仿宋_GB2312"/>
          <w:sz w:val="30"/>
          <w:szCs w:val="30"/>
        </w:rPr>
        <w:t>评审通过后</w:t>
      </w:r>
      <w:r>
        <w:rPr>
          <w:rFonts w:hint="eastAsia" w:ascii="仿宋_GB2312" w:eastAsia="仿宋_GB2312"/>
          <w:sz w:val="30"/>
          <w:szCs w:val="30"/>
          <w:lang w:eastAsia="zh-CN"/>
        </w:rPr>
        <w:t>，投标单位进行二次报价，以</w:t>
      </w:r>
      <w:r>
        <w:rPr>
          <w:rFonts w:hint="eastAsia" w:ascii="仿宋_GB2312" w:eastAsia="仿宋_GB2312"/>
          <w:sz w:val="30"/>
          <w:szCs w:val="30"/>
        </w:rPr>
        <w:t>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eastAsia="仿宋_GB2312"/>
          <w:sz w:val="30"/>
          <w:szCs w:val="30"/>
          <w:lang w:eastAsia="zh-CN"/>
        </w:rPr>
        <w:t>（成交价格及采购数量不得超过原合同的百分之十）</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snapToGrid w:val="0"/>
        <w:ind w:firstLine="600" w:firstLineChars="200"/>
        <w:jc w:val="left"/>
        <w:rPr>
          <w:rFonts w:ascii="仿宋_GB2312" w:eastAsia="仿宋_GB2312"/>
          <w:sz w:val="30"/>
          <w:szCs w:val="30"/>
        </w:rPr>
      </w:pP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bookmarkStart w:id="11" w:name="_GoBack"/>
      <w:bookmarkEnd w:id="11"/>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tbl>
      <w:tblPr>
        <w:tblStyle w:val="8"/>
        <w:tblW w:w="80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2"/>
        <w:gridCol w:w="4000"/>
        <w:gridCol w:w="1879"/>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序号</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商品名</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规格</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福临门金典特选长粒香米</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kg/袋</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2</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金龙鱼黑土珍稻香米</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kg/袋</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3</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海天特级金标生抽</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500mL*12瓶/箱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4</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海天草菇老抽</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500ml*12瓶/箱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5</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福临门压榨一级葵花籽油</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5L/桶</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6</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福临门黄金产地玉米油</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5升/桶</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7</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海天上等蚝油</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700克*12瓶/箱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8</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蒙牛特仑苏</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250ml*12包/箱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9</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伊利安慕希原味酸奶</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205g*12盒/箱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10</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可乐</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300ml*12瓶/提</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11</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雪碧</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300ml*12瓶/提</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12</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立白新金桔洗洁精</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1.29KG*10瓶/箱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13</w:t>
            </w: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椰树牌椰汁</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245ml*24瓶/箱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val="en-US"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14</w:t>
            </w: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旺仔牛奶</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245ml*24罐/箱</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bookmarkStart w:id="10" w:name="_Toc530583924"/>
            <w:r>
              <w:rPr>
                <w:rFonts w:hint="eastAsia" w:ascii="仿宋_GB2312" w:eastAsia="仿宋_GB2312"/>
                <w:sz w:val="30"/>
                <w:szCs w:val="30"/>
                <w:lang w:val="en-US" w:eastAsia="zh-CN"/>
              </w:rPr>
              <w:t>15</w:t>
            </w: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美汁源果粒橙</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300ml*12瓶/提</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16</w:t>
            </w:r>
          </w:p>
        </w:tc>
        <w:tc>
          <w:tcPr>
            <w:tcW w:w="4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心相印茶语丝享系列抽纸</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120抽*8包</w:t>
            </w:r>
            <w:r>
              <w:rPr>
                <w:rFonts w:hint="eastAsia" w:ascii="宋体" w:hAnsi="宋体" w:cs="宋体"/>
                <w:i w:val="0"/>
                <w:iCs w:val="0"/>
                <w:color w:val="000000"/>
                <w:kern w:val="0"/>
                <w:sz w:val="24"/>
                <w:szCs w:val="24"/>
                <w:u w:val="none"/>
                <w:lang w:val="en-US" w:eastAsia="zh-CN" w:bidi="ar"/>
              </w:rPr>
              <w:t>/提</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提</w:t>
            </w:r>
          </w:p>
        </w:tc>
      </w:tr>
    </w:tbl>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w:t>
      </w:r>
      <w:r>
        <w:rPr>
          <w:rFonts w:hint="eastAsia" w:ascii="仿宋_GB2312" w:eastAsia="仿宋_GB2312" w:cs="Times New Roman"/>
          <w:color w:val="auto"/>
          <w:kern w:val="2"/>
          <w:sz w:val="30"/>
          <w:szCs w:val="30"/>
          <w:lang w:val="en-US" w:eastAsia="zh-CN" w:bidi="ar-SA"/>
        </w:rPr>
        <w:t>和质量</w:t>
      </w:r>
      <w:r>
        <w:rPr>
          <w:rFonts w:hint="eastAsia" w:ascii="仿宋_GB2312" w:hAnsi="Times New Roman" w:eastAsia="仿宋_GB2312" w:cs="Times New Roman"/>
          <w:color w:val="auto"/>
          <w:kern w:val="2"/>
          <w:sz w:val="30"/>
          <w:szCs w:val="30"/>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lang w:val="en-US" w:eastAsia="zh-CN" w:bidi="ar-SA"/>
        </w:rPr>
        <w:t>1.</w:t>
      </w:r>
      <w:r>
        <w:rPr>
          <w:rFonts w:hint="eastAsia" w:ascii="仿宋_GB2312" w:hAnsi="Times New Roman" w:eastAsia="仿宋_GB2312" w:cs="Times New Roman"/>
          <w:color w:val="auto"/>
          <w:kern w:val="2"/>
          <w:sz w:val="30"/>
          <w:szCs w:val="30"/>
          <w:lang w:val="en-US" w:eastAsia="zh-CN" w:bidi="ar-SA"/>
        </w:rPr>
        <w:t>双方签订合同后，根据采购人</w:t>
      </w:r>
      <w:r>
        <w:rPr>
          <w:rFonts w:hint="eastAsia" w:ascii="仿宋_GB2312" w:eastAsia="仿宋_GB2312" w:cs="Times New Roman"/>
          <w:color w:val="auto"/>
          <w:kern w:val="2"/>
          <w:sz w:val="30"/>
          <w:szCs w:val="30"/>
          <w:lang w:val="en-US" w:eastAsia="zh-CN" w:bidi="ar-SA"/>
        </w:rPr>
        <w:t>的需求</w:t>
      </w:r>
      <w:r>
        <w:rPr>
          <w:rFonts w:hint="eastAsia" w:ascii="仿宋_GB2312" w:hAnsi="Times New Roman" w:eastAsia="仿宋_GB2312" w:cs="Times New Roman"/>
          <w:color w:val="auto"/>
          <w:kern w:val="2"/>
          <w:sz w:val="30"/>
          <w:szCs w:val="30"/>
          <w:lang w:val="en-US" w:eastAsia="zh-CN" w:bidi="ar-SA"/>
        </w:rPr>
        <w:t>确</w:t>
      </w:r>
      <w:r>
        <w:rPr>
          <w:rFonts w:hint="eastAsia" w:ascii="仿宋_GB2312" w:hAnsi="Times New Roman" w:eastAsia="仿宋_GB2312" w:cs="Times New Roman"/>
          <w:color w:val="auto"/>
          <w:kern w:val="2"/>
          <w:sz w:val="30"/>
          <w:szCs w:val="30"/>
          <w:highlight w:val="none"/>
          <w:lang w:val="en-US" w:eastAsia="zh-CN" w:bidi="ar-SA"/>
        </w:rPr>
        <w:t>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在2023年1月15日前</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2.食品的保质期余留时间需要保证2/3</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3.供货商品需有国内通用条形码，并与实物一致。</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4.中标人送货（保质期）如有。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于次二月</w:t>
      </w:r>
      <w:r>
        <w:rPr>
          <w:rFonts w:hint="eastAsia" w:ascii="仿宋_GB2312" w:eastAsia="仿宋_GB2312"/>
          <w:color w:val="auto"/>
          <w:kern w:val="2"/>
          <w:sz w:val="30"/>
          <w:szCs w:val="30"/>
        </w:rPr>
        <w:t>完成货款支付。</w:t>
      </w:r>
    </w:p>
    <w:p>
      <w:pPr>
        <w:pStyle w:val="4"/>
        <w:numPr>
          <w:ilvl w:val="0"/>
          <w:numId w:val="0"/>
        </w:numPr>
        <w:jc w:val="center"/>
        <w:rPr>
          <w:rFonts w:ascii="仿宋_GB2312" w:eastAsia="仿宋_GB2312"/>
          <w:snapToGrid w:val="0"/>
          <w:sz w:val="44"/>
          <w:szCs w:val="44"/>
        </w:rPr>
      </w:pPr>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highlight w:val="none"/>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2022年12月食堂采购项目</w:t>
      </w: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ZSNY2212001</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r>
        <w:rPr>
          <w:rFonts w:hint="eastAsia" w:ascii="仿宋_GB2312" w:hAnsi="宋体" w:eastAsia="仿宋_GB2312"/>
          <w:sz w:val="36"/>
          <w:lang w:val="en-US"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highlight w:val="none"/>
          <w:u w:val="single"/>
          <w:lang w:val="en-US" w:eastAsia="zh-CN"/>
        </w:rPr>
        <w:t>2022年12月食堂采购项目</w:t>
      </w:r>
      <w:r>
        <w:rPr>
          <w:rFonts w:hint="eastAsia" w:ascii="仿宋_GB2312" w:eastAsia="仿宋_GB2312"/>
          <w:sz w:val="28"/>
          <w:szCs w:val="28"/>
          <w:u w:val="none"/>
          <w:lang w:val="en-US" w:eastAsia="zh-CN"/>
        </w:rPr>
        <w:t>。</w:t>
      </w:r>
    </w:p>
    <w:p>
      <w:pPr>
        <w:rPr>
          <w:rFonts w:hint="eastAsia"/>
          <w:lang w:val="en-US" w:eastAsia="zh-CN"/>
        </w:rPr>
      </w:pPr>
    </w:p>
    <w:tbl>
      <w:tblPr>
        <w:tblStyle w:val="8"/>
        <w:tblW w:w="102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2"/>
        <w:gridCol w:w="2933"/>
        <w:gridCol w:w="2138"/>
        <w:gridCol w:w="914"/>
        <w:gridCol w:w="2126"/>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商品名</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规格</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单位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商品条形码</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福临门金典特选长粒香米</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kg/袋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袋</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2</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金龙鱼黑土珍稻香米</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kg/袋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袋</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3</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海天特级金标生抽</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500mL*12瓶/箱</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4</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海天草菇老抽</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500ml*12瓶/箱</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5</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福临门压榨一级葵花籽油</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5L/桶</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桶</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6</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福临门黄金产地玉米油</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5升/桶</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桶</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7</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海天上等蚝油</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700克*12瓶/箱</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8</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蒙牛特仑苏</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250ml*12包/箱</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9</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伊利安慕希原味酸奶</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205g*12盒/箱</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10</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可乐</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300ml*12瓶/提</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提</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11</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雪碧</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300ml*12瓶/提</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提</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12</w:t>
            </w: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立白新金桔洗洁精</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1.29KG*10瓶/箱</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箱</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eastAsia="仿宋_GB2312"/>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椰树牌椰汁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245ml*24瓶/箱</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val="en-US" w:eastAsia="zh-CN"/>
              </w:rPr>
              <w:t>箱</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旺仔牛奶</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245ml*24罐/箱</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箱</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美汁源果粒橙</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300ml*12瓶/提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提</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心相印茶语丝享系列抽纸</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val="en-US" w:eastAsia="zh-CN"/>
              </w:rPr>
            </w:pPr>
            <w:r>
              <w:rPr>
                <w:rFonts w:hint="eastAsia" w:ascii="宋体" w:hAnsi="宋体" w:eastAsia="宋体" w:cs="宋体"/>
                <w:i w:val="0"/>
                <w:iCs w:val="0"/>
                <w:color w:val="000000"/>
                <w:kern w:val="0"/>
                <w:sz w:val="24"/>
                <w:szCs w:val="24"/>
                <w:u w:val="none"/>
                <w:lang w:val="en-US" w:eastAsia="zh-CN" w:bidi="ar"/>
              </w:rPr>
              <w:t>120抽*8包</w:t>
            </w:r>
            <w:r>
              <w:rPr>
                <w:rFonts w:hint="eastAsia" w:ascii="宋体" w:hAnsi="宋体" w:cs="宋体"/>
                <w:i w:val="0"/>
                <w:iCs w:val="0"/>
                <w:color w:val="000000"/>
                <w:kern w:val="0"/>
                <w:sz w:val="24"/>
                <w:szCs w:val="24"/>
                <w:u w:val="none"/>
                <w:lang w:val="en-US" w:eastAsia="zh-CN" w:bidi="ar"/>
              </w:rPr>
              <w:t>/提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r>
              <w:rPr>
                <w:rFonts w:hint="eastAsia" w:ascii="仿宋_GB2312" w:eastAsia="仿宋_GB2312"/>
                <w:sz w:val="30"/>
                <w:szCs w:val="30"/>
                <w:lang w:eastAsia="zh-CN"/>
              </w:rPr>
              <w:t>提</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eastAsia="仿宋_GB2312"/>
                <w:sz w:val="30"/>
                <w:szCs w:val="30"/>
                <w:lang w:eastAsia="zh-CN"/>
              </w:rPr>
            </w:pPr>
          </w:p>
        </w:tc>
      </w:tr>
    </w:tbl>
    <w:p>
      <w:pPr>
        <w:rPr>
          <w:rFonts w:hint="eastAsia"/>
        </w:rPr>
      </w:pP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供货商品需有国内通用条形码，并与实物一致。</w:t>
      </w:r>
    </w:p>
    <w:p>
      <w:pPr>
        <w:snapToGrid w:val="0"/>
        <w:ind w:firstLine="640" w:firstLineChars="200"/>
        <w:jc w:val="left"/>
        <w:rPr>
          <w:rFonts w:hint="eastAsia" w:ascii="仿宋_GB2312" w:eastAsia="仿宋_GB2312"/>
          <w:sz w:val="32"/>
          <w:szCs w:val="32"/>
          <w:lang w:eastAsia="zh-CN"/>
        </w:rPr>
      </w:pPr>
    </w:p>
    <w:p>
      <w:pPr>
        <w:snapToGrid w:val="0"/>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eastAsia="zh-CN"/>
        </w:rPr>
        <w:t>送货时间：</w:t>
      </w:r>
      <w:r>
        <w:rPr>
          <w:rFonts w:hint="eastAsia" w:ascii="仿宋_GB2312" w:eastAsia="仿宋_GB2312"/>
          <w:sz w:val="32"/>
          <w:szCs w:val="32"/>
          <w:lang w:val="en-US" w:eastAsia="zh-CN"/>
        </w:rPr>
        <w:t>2023年1月15日之前需全部到场。</w:t>
      </w:r>
    </w:p>
    <w:p>
      <w:pPr>
        <w:pStyle w:val="12"/>
        <w:snapToGrid w:val="0"/>
        <w:spacing w:line="240" w:lineRule="auto"/>
        <w:ind w:left="0" w:leftChars="0" w:firstLine="64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sz w:val="32"/>
          <w:szCs w:val="32"/>
          <w:lang w:val="en-US" w:eastAsia="zh-CN"/>
        </w:rPr>
        <w:t>质量要求：</w:t>
      </w:r>
      <w:r>
        <w:rPr>
          <w:rFonts w:hint="eastAsia" w:ascii="仿宋_GB2312" w:eastAsia="仿宋_GB2312" w:cs="Times New Roman"/>
          <w:color w:val="auto"/>
          <w:kern w:val="2"/>
          <w:sz w:val="30"/>
          <w:szCs w:val="30"/>
          <w:highlight w:val="none"/>
          <w:lang w:val="en-US" w:eastAsia="zh-CN" w:bidi="ar-SA"/>
        </w:rPr>
        <w:t>食品的保质期余留时间需要保证2/3。</w:t>
      </w:r>
    </w:p>
    <w:p>
      <w:pPr>
        <w:snapToGrid w:val="0"/>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eastAsia="zh-CN"/>
        </w:rPr>
        <w:t>付款方式：货到验收合格，开具全额增值税发票后次二月付款。</w:t>
      </w:r>
    </w:p>
    <w:p>
      <w:pPr>
        <w:snapToGrid w:val="0"/>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相关要求：以上总价应为含税全包价，包括运费、税费等一切费用，发票必须为增值税专用发票。</w:t>
      </w:r>
    </w:p>
    <w:p>
      <w:pPr>
        <w:snapToGrid w:val="0"/>
        <w:ind w:firstLine="640" w:firstLineChars="200"/>
        <w:jc w:val="left"/>
        <w:rPr>
          <w:rFonts w:hint="eastAsia" w:ascii="仿宋_GB2312" w:eastAsia="仿宋_GB2312"/>
          <w:sz w:val="32"/>
          <w:szCs w:val="32"/>
        </w:rPr>
      </w:pPr>
    </w:p>
    <w:p>
      <w:pPr>
        <w:pStyle w:val="2"/>
        <w:rPr>
          <w:rFonts w:hint="eastAsia"/>
        </w:rPr>
      </w:pPr>
    </w:p>
    <w:p>
      <w:pPr>
        <w:snapToGrid w:val="0"/>
        <w:ind w:firstLine="5120" w:firstLineChars="1600"/>
        <w:jc w:val="left"/>
        <w:rPr>
          <w:rFonts w:hint="eastAsia" w:ascii="仿宋_GB2312" w:eastAsia="仿宋_GB2312"/>
          <w:sz w:val="32"/>
          <w:szCs w:val="32"/>
        </w:rPr>
      </w:pPr>
      <w:r>
        <w:rPr>
          <w:rFonts w:hint="eastAsia" w:ascii="仿宋_GB2312" w:eastAsia="仿宋_GB2312"/>
          <w:sz w:val="32"/>
          <w:szCs w:val="32"/>
        </w:rPr>
        <w:t>报价单位名称（公章）：</w:t>
      </w:r>
    </w:p>
    <w:p>
      <w:pPr>
        <w:snapToGrid w:val="0"/>
        <w:ind w:firstLine="640" w:firstLineChars="200"/>
        <w:jc w:val="left"/>
        <w:rPr>
          <w:rFonts w:hint="eastAsia" w:ascii="仿宋_GB2312" w:eastAsia="仿宋_GB2312"/>
          <w:sz w:val="32"/>
          <w:szCs w:val="32"/>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2022年12月食堂采购项目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w:t>
      </w:r>
      <w:r>
        <w:rPr>
          <w:rFonts w:hint="eastAsia" w:ascii="仿宋_GB2312" w:eastAsia="仿宋_GB2312"/>
          <w:sz w:val="28"/>
          <w:szCs w:val="28"/>
          <w:lang w:eastAsia="zh-CN"/>
        </w:rPr>
        <w:t>且</w:t>
      </w:r>
      <w:r>
        <w:rPr>
          <w:rFonts w:hint="eastAsia" w:ascii="仿宋_GB2312" w:eastAsia="仿宋_GB2312"/>
          <w:sz w:val="28"/>
          <w:szCs w:val="28"/>
          <w:lang w:val="en-US" w:eastAsia="zh-CN"/>
        </w:rPr>
        <w:t>供货商品需有国内通用条形码，与实物一致。我公司确保全部产品能够在2023年1月15日之前到场，且食品的保质期余留时间需要保证2/3，</w:t>
      </w:r>
      <w:r>
        <w:rPr>
          <w:rFonts w:hint="eastAsia" w:ascii="仿宋_GB2312" w:eastAsia="仿宋_GB2312"/>
          <w:sz w:val="28"/>
          <w:szCs w:val="28"/>
        </w:rPr>
        <w:t>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040" w:firstLineChars="18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510498B"/>
    <w:rsid w:val="069524CC"/>
    <w:rsid w:val="06DB3A18"/>
    <w:rsid w:val="0AAC280A"/>
    <w:rsid w:val="0C462F7F"/>
    <w:rsid w:val="108D48DF"/>
    <w:rsid w:val="11404772"/>
    <w:rsid w:val="116166BB"/>
    <w:rsid w:val="11DC5987"/>
    <w:rsid w:val="13B45F77"/>
    <w:rsid w:val="14CB3316"/>
    <w:rsid w:val="15FC74B3"/>
    <w:rsid w:val="17C4535F"/>
    <w:rsid w:val="1801559B"/>
    <w:rsid w:val="1A404A4F"/>
    <w:rsid w:val="1A9133CF"/>
    <w:rsid w:val="1B63546F"/>
    <w:rsid w:val="1B7246FA"/>
    <w:rsid w:val="1BFD0835"/>
    <w:rsid w:val="1D572113"/>
    <w:rsid w:val="20D9106A"/>
    <w:rsid w:val="218C6046"/>
    <w:rsid w:val="21BF0AF7"/>
    <w:rsid w:val="2304416D"/>
    <w:rsid w:val="23517387"/>
    <w:rsid w:val="2531542B"/>
    <w:rsid w:val="27664850"/>
    <w:rsid w:val="284003D4"/>
    <w:rsid w:val="28F64D2C"/>
    <w:rsid w:val="290001B9"/>
    <w:rsid w:val="29DC6F4C"/>
    <w:rsid w:val="2A1D283F"/>
    <w:rsid w:val="2ABA740C"/>
    <w:rsid w:val="2EE10029"/>
    <w:rsid w:val="2F5F0CEC"/>
    <w:rsid w:val="2FB86141"/>
    <w:rsid w:val="3135433B"/>
    <w:rsid w:val="32012442"/>
    <w:rsid w:val="329F6E88"/>
    <w:rsid w:val="330D2CFA"/>
    <w:rsid w:val="34AD504F"/>
    <w:rsid w:val="357F6A32"/>
    <w:rsid w:val="360A4C60"/>
    <w:rsid w:val="381F11EC"/>
    <w:rsid w:val="383218F5"/>
    <w:rsid w:val="3C3207EE"/>
    <w:rsid w:val="402145EE"/>
    <w:rsid w:val="41A53458"/>
    <w:rsid w:val="42E525B8"/>
    <w:rsid w:val="446F1489"/>
    <w:rsid w:val="447B3246"/>
    <w:rsid w:val="44A72860"/>
    <w:rsid w:val="44E069E7"/>
    <w:rsid w:val="450B3D40"/>
    <w:rsid w:val="45F539E5"/>
    <w:rsid w:val="46820D90"/>
    <w:rsid w:val="48F10FAE"/>
    <w:rsid w:val="4AD5512D"/>
    <w:rsid w:val="4B6F11C7"/>
    <w:rsid w:val="4C4D3810"/>
    <w:rsid w:val="4FD006B0"/>
    <w:rsid w:val="52222156"/>
    <w:rsid w:val="52272AEF"/>
    <w:rsid w:val="55590643"/>
    <w:rsid w:val="571C3076"/>
    <w:rsid w:val="58774BF2"/>
    <w:rsid w:val="59A13A57"/>
    <w:rsid w:val="5BD8045A"/>
    <w:rsid w:val="5E5B1F26"/>
    <w:rsid w:val="5F0D20B0"/>
    <w:rsid w:val="611F3E76"/>
    <w:rsid w:val="63F02D22"/>
    <w:rsid w:val="653D69FB"/>
    <w:rsid w:val="65934AA8"/>
    <w:rsid w:val="66E70266"/>
    <w:rsid w:val="67A84D81"/>
    <w:rsid w:val="689F2AE2"/>
    <w:rsid w:val="6A8F12D1"/>
    <w:rsid w:val="6C156F89"/>
    <w:rsid w:val="6C412C18"/>
    <w:rsid w:val="6C631AE9"/>
    <w:rsid w:val="6E2B1D30"/>
    <w:rsid w:val="6E345171"/>
    <w:rsid w:val="6EDA0742"/>
    <w:rsid w:val="6FB40B76"/>
    <w:rsid w:val="70E56811"/>
    <w:rsid w:val="741A3CA7"/>
    <w:rsid w:val="761E131B"/>
    <w:rsid w:val="76BE3407"/>
    <w:rsid w:val="7735354B"/>
    <w:rsid w:val="7A271D4F"/>
    <w:rsid w:val="7BF47DCC"/>
    <w:rsid w:val="7E311300"/>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4260</Words>
  <Characters>4736</Characters>
  <Lines>0</Lines>
  <Paragraphs>0</Paragraphs>
  <TotalTime>5</TotalTime>
  <ScaleCrop>false</ScaleCrop>
  <LinksUpToDate>false</LinksUpToDate>
  <CharactersWithSpaces>4910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茹佩</cp:lastModifiedBy>
  <cp:lastPrinted>2022-12-14T02:37:11Z</cp:lastPrinted>
  <dcterms:modified xsi:type="dcterms:W3CDTF">2022-12-14T02:37:17Z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A2CEE567CA4248798BC33F2160978809</vt:lpwstr>
  </property>
</Properties>
</file>