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r>
        <w:rPr>
          <w:rFonts w:hint="eastAsia" w:ascii="仿宋_GB2312" w:hAnsi="宋体" w:eastAsia="仿宋_GB2312"/>
          <w:b/>
          <w:color w:val="auto"/>
          <w:sz w:val="52"/>
          <w:szCs w:val="52"/>
          <w:highlight w:val="none"/>
        </w:rPr>
        <w:t>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2022年5月份</w:t>
      </w:r>
      <w:r>
        <w:rPr>
          <w:rFonts w:hint="eastAsia" w:ascii="仿宋_GB2312" w:hAnsi="宋体" w:eastAsia="仿宋_GB2312"/>
          <w:b/>
          <w:color w:val="auto"/>
          <w:sz w:val="52"/>
          <w:szCs w:val="52"/>
          <w:highlight w:val="none"/>
          <w:u w:val="none"/>
          <w:lang w:val="en-US" w:eastAsia="zh-CN"/>
        </w:rPr>
        <w:t>三氯化铁</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w:t>
      </w:r>
      <w:r>
        <w:rPr>
          <w:rFonts w:hint="eastAsia" w:ascii="仿宋_GB2312" w:hAnsi="宋体" w:eastAsia="仿宋_GB2312"/>
          <w:color w:val="auto"/>
          <w:sz w:val="32"/>
          <w:szCs w:val="32"/>
          <w:highlight w:val="none"/>
          <w:u w:val="single"/>
          <w:lang w:val="en-US" w:eastAsia="zh-CN"/>
        </w:rPr>
        <w:t>ZSNY/SBBJ2205009</w:t>
      </w:r>
      <w:r>
        <w:rPr>
          <w:rFonts w:hint="eastAsia" w:ascii="仿宋_GB2312" w:hAnsi="宋体" w:eastAsia="仿宋_GB2312"/>
          <w:color w:val="auto"/>
          <w:sz w:val="32"/>
          <w:szCs w:val="32"/>
          <w:highlight w:val="none"/>
          <w:u w:val="single"/>
          <w:lang w:val="en-US" w:eastAsia="zh-CN"/>
        </w:rPr>
        <w:t xml:space="preserve">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2022年5月份三氯化铁</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五</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rPr>
        <w:t>4</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w:t>
      </w:r>
      <w:r>
        <w:rPr>
          <w:rFonts w:hint="eastAsia" w:ascii="仿宋_GB2312" w:eastAsia="仿宋_GB2312"/>
          <w:color w:val="auto"/>
          <w:sz w:val="30"/>
          <w:szCs w:val="30"/>
          <w:highlight w:val="none"/>
          <w:lang w:val="en-US" w:eastAsia="zh-CN"/>
        </w:rPr>
        <w:t>2022年5月份三氯化铁</w:t>
      </w:r>
      <w:r>
        <w:rPr>
          <w:rFonts w:hint="eastAsia" w:ascii="仿宋_GB2312" w:eastAsia="仿宋_GB2312"/>
          <w:color w:val="auto"/>
          <w:sz w:val="30"/>
          <w:szCs w:val="30"/>
          <w:highlight w:val="none"/>
          <w:lang w:val="en-US" w:eastAsia="zh-CN"/>
        </w:rPr>
        <w:t>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ZSNY/SBBJ2205009</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998" w:type="pct"/>
        <w:jc w:val="center"/>
        <w:tblLayout w:type="autofit"/>
        <w:tblCellMar>
          <w:top w:w="0" w:type="dxa"/>
          <w:left w:w="108" w:type="dxa"/>
          <w:bottom w:w="0" w:type="dxa"/>
          <w:right w:w="108" w:type="dxa"/>
        </w:tblCellMar>
      </w:tblPr>
      <w:tblGrid>
        <w:gridCol w:w="890"/>
        <w:gridCol w:w="2466"/>
        <w:gridCol w:w="2400"/>
        <w:gridCol w:w="908"/>
        <w:gridCol w:w="1309"/>
        <w:gridCol w:w="1309"/>
      </w:tblGrid>
      <w:tr>
        <w:tblPrEx>
          <w:tblCellMar>
            <w:top w:w="0" w:type="dxa"/>
            <w:left w:w="108" w:type="dxa"/>
            <w:bottom w:w="0" w:type="dxa"/>
            <w:right w:w="108" w:type="dxa"/>
          </w:tblCellMar>
        </w:tblPrEx>
        <w:trPr>
          <w:trHeight w:val="90"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3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2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837"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工业级无水三氯化铁（</w:t>
            </w:r>
            <w:r>
              <w:rPr>
                <w:rFonts w:ascii="Helvetica" w:hAnsi="Helvetica" w:eastAsia="Helvetica" w:cs="Helvetica"/>
                <w:i w:val="0"/>
                <w:iCs w:val="0"/>
                <w:caps w:val="0"/>
                <w:color w:val="auto"/>
                <w:spacing w:val="0"/>
                <w:sz w:val="21"/>
                <w:szCs w:val="21"/>
                <w:highlight w:val="none"/>
                <w:shd w:val="clear" w:fill="FFFFFF"/>
              </w:rPr>
              <w:t>FeCl</w:t>
            </w:r>
            <w:r>
              <w:rPr>
                <w:rFonts w:hint="default" w:ascii="Helvetica" w:hAnsi="Helvetica" w:eastAsia="Helvetica" w:cs="Helvetica"/>
                <w:i w:val="0"/>
                <w:iCs w:val="0"/>
                <w:caps w:val="0"/>
                <w:color w:val="auto"/>
                <w:spacing w:val="0"/>
                <w:sz w:val="18"/>
                <w:szCs w:val="18"/>
                <w:highlight w:val="none"/>
                <w:shd w:val="clear" w:fill="FFFFFF"/>
                <w:vertAlign w:val="baseline"/>
              </w:rPr>
              <w:t>3</w:t>
            </w:r>
            <w:r>
              <w:rPr>
                <w:rFonts w:hint="eastAsia" w:ascii="仿宋" w:hAnsi="仿宋" w:eastAsia="仿宋" w:cs="仿宋"/>
                <w:i w:val="0"/>
                <w:iCs w:val="0"/>
                <w:color w:val="auto"/>
                <w:sz w:val="24"/>
                <w:szCs w:val="24"/>
                <w:highlight w:val="none"/>
                <w:u w:val="none"/>
                <w:lang w:eastAsia="zh-CN"/>
              </w:rPr>
              <w:t>）</w:t>
            </w:r>
          </w:p>
        </w:tc>
        <w:tc>
          <w:tcPr>
            <w:tcW w:w="1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红褐色固体粉末，25kg/包，纯度≥96%</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12</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吨</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¥5200.00/吨</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highlight w:val="none"/>
        </w:rPr>
        <w:t>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0575-85796567</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联系电话：0575-85791913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0575-85791900</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5月10</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w:t>
      </w:r>
      <w:r>
        <w:rPr>
          <w:rFonts w:hint="eastAsia" w:ascii="仿宋_GB2312" w:hAnsi="宋体" w:eastAsia="仿宋_GB2312"/>
          <w:color w:val="auto"/>
          <w:sz w:val="30"/>
          <w:szCs w:val="30"/>
          <w:highlight w:val="none"/>
        </w:rPr>
        <w:t>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w:t>
      </w:r>
      <w:r>
        <w:rPr>
          <w:rFonts w:hint="eastAsia" w:ascii="仿宋_GB2312" w:eastAsia="仿宋_GB2312"/>
          <w:color w:val="auto"/>
          <w:sz w:val="30"/>
          <w:szCs w:val="30"/>
          <w:highlight w:val="none"/>
        </w:rPr>
        <w:t>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998" w:type="pct"/>
        <w:jc w:val="center"/>
        <w:tblLayout w:type="autofit"/>
        <w:tblCellMar>
          <w:top w:w="0" w:type="dxa"/>
          <w:left w:w="108" w:type="dxa"/>
          <w:bottom w:w="0" w:type="dxa"/>
          <w:right w:w="108" w:type="dxa"/>
        </w:tblCellMar>
      </w:tblPr>
      <w:tblGrid>
        <w:gridCol w:w="890"/>
        <w:gridCol w:w="2466"/>
        <w:gridCol w:w="2400"/>
        <w:gridCol w:w="908"/>
        <w:gridCol w:w="1309"/>
        <w:gridCol w:w="1309"/>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4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lang w:eastAsia="zh-CN"/>
              </w:rPr>
              <w:t>工业级无水三氯化铁（</w:t>
            </w:r>
            <w:r>
              <w:rPr>
                <w:rFonts w:ascii="Helvetica" w:hAnsi="Helvetica" w:eastAsia="Helvetica" w:cs="Helvetica"/>
                <w:i w:val="0"/>
                <w:iCs w:val="0"/>
                <w:caps w:val="0"/>
                <w:color w:val="auto"/>
                <w:spacing w:val="0"/>
                <w:sz w:val="21"/>
                <w:szCs w:val="21"/>
                <w:highlight w:val="none"/>
                <w:shd w:val="clear" w:fill="FFFFFF"/>
              </w:rPr>
              <w:t>FeCl</w:t>
            </w:r>
            <w:r>
              <w:rPr>
                <w:rFonts w:hint="default" w:ascii="Helvetica" w:hAnsi="Helvetica" w:eastAsia="Helvetica" w:cs="Helvetica"/>
                <w:i w:val="0"/>
                <w:iCs w:val="0"/>
                <w:caps w:val="0"/>
                <w:color w:val="auto"/>
                <w:spacing w:val="0"/>
                <w:sz w:val="18"/>
                <w:szCs w:val="18"/>
                <w:highlight w:val="none"/>
                <w:shd w:val="clear" w:fill="FFFFFF"/>
                <w:vertAlign w:val="baseline"/>
              </w:rPr>
              <w:t>3</w:t>
            </w:r>
            <w:r>
              <w:rPr>
                <w:rFonts w:hint="eastAsia" w:ascii="仿宋" w:hAnsi="仿宋" w:eastAsia="仿宋" w:cs="仿宋"/>
                <w:i w:val="0"/>
                <w:iCs w:val="0"/>
                <w:color w:val="auto"/>
                <w:sz w:val="24"/>
                <w:szCs w:val="24"/>
                <w:highlight w:val="none"/>
                <w:u w:val="none"/>
                <w:lang w:eastAsia="zh-CN"/>
              </w:rPr>
              <w:t>）</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红褐色固体粉末，25kg/包，纯度≥96%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12</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¥5200.00/吨</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w:t>
      </w:r>
      <w:r>
        <w:rPr>
          <w:rFonts w:hint="eastAsia" w:ascii="仿宋_GB2312" w:eastAsia="仿宋_GB2312"/>
          <w:color w:val="auto"/>
          <w:sz w:val="52"/>
          <w:highlight w:val="none"/>
          <w:lang w:val="en-US" w:eastAsia="zh-CN"/>
        </w:rPr>
        <w:t>5</w:t>
      </w:r>
      <w:bookmarkStart w:id="11" w:name="_GoBack"/>
      <w:bookmarkEnd w:id="11"/>
      <w:r>
        <w:rPr>
          <w:rFonts w:hint="eastAsia" w:ascii="仿宋_GB2312" w:eastAsia="仿宋_GB2312"/>
          <w:color w:val="auto"/>
          <w:sz w:val="52"/>
          <w:highlight w:val="none"/>
          <w:lang w:val="en-US" w:eastAsia="zh-CN"/>
        </w:rPr>
        <w:t>月份三氯化铁</w:t>
      </w:r>
      <w:r>
        <w:rPr>
          <w:rFonts w:hint="eastAsia" w:ascii="仿宋_GB2312" w:eastAsia="仿宋_GB2312"/>
          <w:color w:val="auto"/>
          <w:sz w:val="52"/>
          <w:highlight w:val="none"/>
          <w:lang w:val="en-US" w:eastAsia="zh-CN"/>
        </w:rPr>
        <w:t>采购项目</w:t>
      </w:r>
    </w:p>
    <w:p>
      <w:pPr>
        <w:spacing w:line="360" w:lineRule="auto"/>
        <w:jc w:val="center"/>
        <w:rPr>
          <w:rFonts w:hint="eastAsia" w:ascii="仿宋_GB2312"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ZSNY/SBBJ2205009</w:t>
      </w:r>
    </w:p>
    <w:p>
      <w:pPr>
        <w:pStyle w:val="2"/>
        <w:rPr>
          <w:rFonts w:hint="default"/>
          <w:color w:val="auto"/>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2022年5月份三氯化铁采购项目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696"/>
        <w:gridCol w:w="1842"/>
        <w:gridCol w:w="1615"/>
        <w:gridCol w:w="743"/>
        <w:gridCol w:w="758"/>
        <w:gridCol w:w="1296"/>
        <w:gridCol w:w="1166"/>
        <w:gridCol w:w="1166"/>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lang w:eastAsia="zh-CN"/>
              </w:rPr>
              <w:t>工业级无水三氯化铁（</w:t>
            </w:r>
            <w:r>
              <w:rPr>
                <w:rFonts w:ascii="Helvetica" w:hAnsi="Helvetica" w:eastAsia="Helvetica" w:cs="Helvetica"/>
                <w:i w:val="0"/>
                <w:iCs w:val="0"/>
                <w:caps w:val="0"/>
                <w:color w:val="auto"/>
                <w:spacing w:val="0"/>
                <w:sz w:val="21"/>
                <w:szCs w:val="21"/>
                <w:highlight w:val="none"/>
                <w:shd w:val="clear" w:fill="FFFFFF"/>
              </w:rPr>
              <w:t>FeCl</w:t>
            </w:r>
            <w:r>
              <w:rPr>
                <w:rFonts w:hint="default" w:ascii="Helvetica" w:hAnsi="Helvetica" w:eastAsia="Helvetica" w:cs="Helvetica"/>
                <w:i w:val="0"/>
                <w:iCs w:val="0"/>
                <w:caps w:val="0"/>
                <w:color w:val="auto"/>
                <w:spacing w:val="0"/>
                <w:sz w:val="18"/>
                <w:szCs w:val="18"/>
                <w:highlight w:val="none"/>
                <w:shd w:val="clear" w:fill="FFFFFF"/>
                <w:vertAlign w:val="baseline"/>
              </w:rPr>
              <w:t>3</w:t>
            </w:r>
            <w:r>
              <w:rPr>
                <w:rFonts w:hint="eastAsia" w:ascii="仿宋" w:hAnsi="仿宋" w:eastAsia="仿宋" w:cs="仿宋"/>
                <w:i w:val="0"/>
                <w:iCs w:val="0"/>
                <w:color w:val="auto"/>
                <w:sz w:val="24"/>
                <w:szCs w:val="24"/>
                <w:highlight w:val="none"/>
                <w:u w:val="none"/>
                <w:lang w:eastAsia="zh-CN"/>
              </w:rPr>
              <w:t>）</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红褐色固体粉末，25kg/包，纯度≥96%</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val="en-US" w:eastAsia="zh-CN"/>
              </w:rPr>
              <w:t>12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eastAsia="zh-CN"/>
              </w:rPr>
              <w:t>吨</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val="en-US" w:eastAsia="zh-CN"/>
              </w:rPr>
              <w:t>¥5200.00/吨</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送货方式：该采购项目并非一次性送货项目。签订合同后，按采购人的需求确定送货时间及送货数量。采购人提前3天进行通知后进行送货。</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pStyle w:val="2"/>
        <w:rPr>
          <w:rFonts w:hint="default"/>
          <w:color w:val="auto"/>
          <w:highlight w:val="none"/>
          <w:lang w:val="en-US" w:eastAsia="zh-CN"/>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2022年5月份三氯化铁采购项目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4DA10CB"/>
    <w:rsid w:val="0510498B"/>
    <w:rsid w:val="069524CC"/>
    <w:rsid w:val="06A70304"/>
    <w:rsid w:val="06DB3A18"/>
    <w:rsid w:val="0AAC280A"/>
    <w:rsid w:val="0C462F7F"/>
    <w:rsid w:val="0C796BDF"/>
    <w:rsid w:val="108D48DF"/>
    <w:rsid w:val="11404772"/>
    <w:rsid w:val="116166BB"/>
    <w:rsid w:val="14CB3316"/>
    <w:rsid w:val="15FC74B3"/>
    <w:rsid w:val="17C4535F"/>
    <w:rsid w:val="1801559B"/>
    <w:rsid w:val="1A9133CF"/>
    <w:rsid w:val="1B63546F"/>
    <w:rsid w:val="1B7246FA"/>
    <w:rsid w:val="1BFA1C89"/>
    <w:rsid w:val="1BFD0835"/>
    <w:rsid w:val="1F3E4C74"/>
    <w:rsid w:val="20D9106A"/>
    <w:rsid w:val="21BF0AF7"/>
    <w:rsid w:val="2304416D"/>
    <w:rsid w:val="23517387"/>
    <w:rsid w:val="2531542B"/>
    <w:rsid w:val="26A66865"/>
    <w:rsid w:val="27664850"/>
    <w:rsid w:val="284003D4"/>
    <w:rsid w:val="28F64D2C"/>
    <w:rsid w:val="290001B9"/>
    <w:rsid w:val="2994745B"/>
    <w:rsid w:val="29DC6F4C"/>
    <w:rsid w:val="2A1D283F"/>
    <w:rsid w:val="2ABA740C"/>
    <w:rsid w:val="2AF76A6F"/>
    <w:rsid w:val="2EE10029"/>
    <w:rsid w:val="2F5F0CEC"/>
    <w:rsid w:val="2FB86141"/>
    <w:rsid w:val="3135433B"/>
    <w:rsid w:val="32012442"/>
    <w:rsid w:val="329F6E88"/>
    <w:rsid w:val="330D2CFA"/>
    <w:rsid w:val="34AD504F"/>
    <w:rsid w:val="357F6A32"/>
    <w:rsid w:val="360A4C60"/>
    <w:rsid w:val="381F11EC"/>
    <w:rsid w:val="383218F5"/>
    <w:rsid w:val="3C3207EE"/>
    <w:rsid w:val="3F2F6124"/>
    <w:rsid w:val="402145EE"/>
    <w:rsid w:val="41A53458"/>
    <w:rsid w:val="42E525B8"/>
    <w:rsid w:val="44100EF6"/>
    <w:rsid w:val="446F1489"/>
    <w:rsid w:val="44A72860"/>
    <w:rsid w:val="44E069E7"/>
    <w:rsid w:val="450B3D40"/>
    <w:rsid w:val="46820D90"/>
    <w:rsid w:val="48F10FAE"/>
    <w:rsid w:val="4B6F11C7"/>
    <w:rsid w:val="4C4D3810"/>
    <w:rsid w:val="52222156"/>
    <w:rsid w:val="52272AEF"/>
    <w:rsid w:val="55590643"/>
    <w:rsid w:val="571C3076"/>
    <w:rsid w:val="58774BF2"/>
    <w:rsid w:val="58E044EB"/>
    <w:rsid w:val="59A13A57"/>
    <w:rsid w:val="5BD8045A"/>
    <w:rsid w:val="5E5B1F26"/>
    <w:rsid w:val="5F0D20B0"/>
    <w:rsid w:val="611F3E76"/>
    <w:rsid w:val="62B9199D"/>
    <w:rsid w:val="63D16E8E"/>
    <w:rsid w:val="63F02D22"/>
    <w:rsid w:val="653D69FB"/>
    <w:rsid w:val="67A84D81"/>
    <w:rsid w:val="689F2AE2"/>
    <w:rsid w:val="6A8F12D1"/>
    <w:rsid w:val="6C156F89"/>
    <w:rsid w:val="6C412C18"/>
    <w:rsid w:val="6C631AE9"/>
    <w:rsid w:val="6E2B1D30"/>
    <w:rsid w:val="6EDA0742"/>
    <w:rsid w:val="6FB40B76"/>
    <w:rsid w:val="741A3CA7"/>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3564</Words>
  <Characters>3806</Characters>
  <Lines>0</Lines>
  <Paragraphs>0</Paragraphs>
  <TotalTime>3</TotalTime>
  <ScaleCrop>false</ScaleCrop>
  <LinksUpToDate>false</LinksUpToDate>
  <CharactersWithSpaces>4060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2022-05-09T02:10:27Z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A2CEE567CA4248798BC33F2160978809</vt:lpwstr>
  </property>
</Properties>
</file>